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4343" w:rsidRDefault="00B8513D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Утвержден</w:t>
      </w:r>
    </w:p>
    <w:p w:rsidR="00FA4343" w:rsidRDefault="00B8513D">
      <w:pPr>
        <w:pStyle w:val="af1"/>
        <w:ind w:left="5387"/>
        <w:rPr>
          <w:szCs w:val="28"/>
        </w:rPr>
      </w:pPr>
      <w:r>
        <w:rPr>
          <w:szCs w:val="28"/>
        </w:rPr>
        <w:t xml:space="preserve">приказом Министерства </w:t>
      </w:r>
    </w:p>
    <w:p w:rsidR="00FA4343" w:rsidRDefault="00B8513D">
      <w:pPr>
        <w:pStyle w:val="af1"/>
        <w:ind w:left="5387"/>
        <w:rPr>
          <w:szCs w:val="28"/>
        </w:rPr>
      </w:pPr>
      <w:r>
        <w:rPr>
          <w:szCs w:val="28"/>
        </w:rPr>
        <w:t xml:space="preserve">образования и науки </w:t>
      </w:r>
    </w:p>
    <w:p w:rsidR="00FA4343" w:rsidRDefault="00B8513D">
      <w:pPr>
        <w:pStyle w:val="af1"/>
        <w:ind w:left="5387"/>
        <w:rPr>
          <w:szCs w:val="28"/>
        </w:rPr>
      </w:pPr>
      <w:r>
        <w:rPr>
          <w:szCs w:val="28"/>
        </w:rPr>
        <w:t>Республики Татарстан</w:t>
      </w:r>
    </w:p>
    <w:p w:rsidR="00FA4343" w:rsidRDefault="00B8513D">
      <w:pPr>
        <w:pStyle w:val="af1"/>
        <w:ind w:left="5387"/>
        <w:rPr>
          <w:szCs w:val="28"/>
        </w:rPr>
      </w:pPr>
      <w:r>
        <w:rPr>
          <w:szCs w:val="28"/>
        </w:rPr>
        <w:t xml:space="preserve">от _________________________ </w:t>
      </w:r>
    </w:p>
    <w:p w:rsidR="00FA4343" w:rsidRDefault="00B8513D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 ________________________</w:t>
      </w:r>
    </w:p>
    <w:p w:rsidR="00FA4343" w:rsidRDefault="00FA43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4343" w:rsidRDefault="00B851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FA4343" w:rsidRPr="008F566E" w:rsidRDefault="00B851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организации индивидуального отбора обучающихся при приеме либо переводе в государственные и муниципальные образовательные организации, расположенные на территории Республики Татарстан, для получения </w:t>
      </w:r>
      <w:r w:rsidRPr="008F566E">
        <w:rPr>
          <w:rFonts w:ascii="Times New Roman" w:hAnsi="Times New Roman" w:cs="Times New Roman"/>
          <w:sz w:val="28"/>
          <w:szCs w:val="28"/>
        </w:rPr>
        <w:t xml:space="preserve">основного общего образования в классы с углубленным изучением отдельных учебных предметов </w:t>
      </w:r>
      <w:r w:rsidR="00EF660E" w:rsidRPr="008F566E">
        <w:rPr>
          <w:rFonts w:ascii="Times New Roman" w:hAnsi="Times New Roman" w:cs="Times New Roman"/>
          <w:sz w:val="28"/>
          <w:szCs w:val="28"/>
        </w:rPr>
        <w:t>(профильным обучением)</w:t>
      </w:r>
    </w:p>
    <w:p w:rsidR="00FA4343" w:rsidRPr="008F566E" w:rsidRDefault="00FA43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FA4343" w:rsidRPr="008F566E" w:rsidRDefault="00B851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8F566E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FA4343" w:rsidRPr="008F566E" w:rsidRDefault="00FA43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FA4343" w:rsidRPr="008F566E" w:rsidRDefault="00B85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 xml:space="preserve">1.1. Настоящий Порядок регламентирует организацию индивидуального отбора обучающихся при приеме либо переводе в государственные и муниципальные образовательные организации, расположенные на территории Республики Татарстан (далее – </w:t>
      </w:r>
      <w:r w:rsidRPr="008F566E">
        <w:rPr>
          <w:rFonts w:ascii="Times New Roman" w:hAnsi="Times New Roman" w:cs="Times New Roman"/>
          <w:sz w:val="28"/>
          <w:szCs w:val="28"/>
          <w:shd w:val="clear" w:color="auto" w:fill="FFFFFF"/>
        </w:rPr>
        <w:t>образовательная(</w:t>
      </w:r>
      <w:proofErr w:type="spellStart"/>
      <w:r w:rsidRPr="008F566E">
        <w:rPr>
          <w:rFonts w:ascii="Times New Roman" w:hAnsi="Times New Roman" w:cs="Times New Roman"/>
          <w:sz w:val="28"/>
          <w:szCs w:val="28"/>
          <w:shd w:val="clear" w:color="auto" w:fill="FFFFFF"/>
        </w:rPr>
        <w:t>ые</w:t>
      </w:r>
      <w:proofErr w:type="spellEnd"/>
      <w:r w:rsidRPr="008F566E">
        <w:rPr>
          <w:rFonts w:ascii="Times New Roman" w:hAnsi="Times New Roman" w:cs="Times New Roman"/>
          <w:sz w:val="28"/>
          <w:szCs w:val="28"/>
          <w:shd w:val="clear" w:color="auto" w:fill="FFFFFF"/>
        </w:rPr>
        <w:t>) организация(и)</w:t>
      </w:r>
      <w:r w:rsidRPr="008F566E">
        <w:rPr>
          <w:rFonts w:ascii="Times New Roman" w:hAnsi="Times New Roman" w:cs="Times New Roman"/>
          <w:sz w:val="28"/>
          <w:szCs w:val="28"/>
        </w:rPr>
        <w:t>), для получения основного общего образования в классы с углубленным изучением отдельных учебных предметов</w:t>
      </w:r>
      <w:r w:rsidR="00A76C4A" w:rsidRPr="008F566E">
        <w:rPr>
          <w:rFonts w:ascii="Times New Roman" w:hAnsi="Times New Roman" w:cs="Times New Roman"/>
          <w:sz w:val="28"/>
          <w:szCs w:val="28"/>
        </w:rPr>
        <w:t xml:space="preserve"> (профильным обучением)</w:t>
      </w:r>
      <w:r w:rsidRPr="008F566E">
        <w:rPr>
          <w:rFonts w:ascii="Times New Roman" w:hAnsi="Times New Roman" w:cs="Times New Roman"/>
          <w:sz w:val="28"/>
          <w:szCs w:val="28"/>
        </w:rPr>
        <w:t xml:space="preserve"> (далее – индивидуальный отбор).</w:t>
      </w:r>
    </w:p>
    <w:p w:rsidR="00FA4343" w:rsidRPr="008F566E" w:rsidRDefault="00B85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1.2. Индивидуальный отбор проводится в следующих случаях:</w:t>
      </w:r>
    </w:p>
    <w:p w:rsidR="00FA4343" w:rsidRPr="008F566E" w:rsidRDefault="00B85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  <w:shd w:val="clear" w:color="auto" w:fill="FFFFFF"/>
        </w:rPr>
        <w:t>при приеме либо переводе в классы с углубленным изучением отдельных учебных предметов для обучающихся, осваивающих образовательные программы основного общего образования либо завершивших освоение образовательных программ начального общего образования</w:t>
      </w:r>
      <w:r w:rsidRPr="008F566E">
        <w:rPr>
          <w:rFonts w:ascii="Times New Roman" w:hAnsi="Times New Roman" w:cs="Times New Roman"/>
          <w:sz w:val="28"/>
          <w:szCs w:val="28"/>
        </w:rPr>
        <w:t>;</w:t>
      </w:r>
    </w:p>
    <w:p w:rsidR="00FA4343" w:rsidRPr="008F566E" w:rsidRDefault="00B85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при приеме в государственные образовательные организации по образовательным программам основного общего образования, в том числе образовательным программам, интегрированным с дополнительными общеразвивающими программами, имеющими целью подготовку несовершеннолетних обучающихся к военной или иной государственной службе, со специальными наименованиями «кадетская школа», «кадетский корпус».</w:t>
      </w:r>
    </w:p>
    <w:p w:rsidR="00FA4343" w:rsidRPr="008F566E" w:rsidRDefault="00B85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1.3. При осуществлении индивидуального отбора образовательные организации обеспечивают соблюдение прав граждан на получение образования, установленных законодательством Российской Федерации, гласность и открытость в работе приемных комиссий, объективность оценки способностей и склонностей обучающихся, а также соблюдение прав субъектов персональных данных в соответствии с законодательством Российской Федерации.</w:t>
      </w:r>
    </w:p>
    <w:p w:rsidR="00FA4343" w:rsidRPr="008F566E" w:rsidRDefault="00B85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 xml:space="preserve">1.4. Решение (распорядительный акт) о создании и предельной наполняемости в образовательной организации классов с углубленным изучением отдельных предметов принимается образовательной организацией по согласованию с учредителем, осуществляющим управление в сфере образования, </w:t>
      </w:r>
      <w:r w:rsidRPr="008F56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 позднее 1 марта текущего учебного года, и не позднее 10 календарных дней размещается на официальном сайте образовательной организации в информационно-телекоммуникационной сети «Интернет», информационных стендах образовательной </w:t>
      </w:r>
      <w:r w:rsidRPr="008F566E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организации, доводится до сведения обучающихся и родителей (законных представителей) несовершеннолетних обучающихся иными способами</w:t>
      </w:r>
      <w:r w:rsidRPr="008F566E">
        <w:rPr>
          <w:rFonts w:ascii="Times New Roman" w:hAnsi="Times New Roman" w:cs="Times New Roman"/>
          <w:sz w:val="28"/>
          <w:szCs w:val="28"/>
        </w:rPr>
        <w:t>, за исключением случаев, установленных абзацем третьим настоящего пункта.</w:t>
      </w:r>
    </w:p>
    <w:p w:rsidR="00FA4343" w:rsidRPr="008F566E" w:rsidRDefault="00B8513D">
      <w:pPr>
        <w:pStyle w:val="ae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8F566E">
        <w:rPr>
          <w:sz w:val="28"/>
          <w:szCs w:val="28"/>
        </w:rPr>
        <w:t xml:space="preserve">Классы с углубленным изучением отдельных предметов открываются </w:t>
      </w:r>
      <w:r w:rsidRPr="008F566E">
        <w:rPr>
          <w:sz w:val="28"/>
          <w:szCs w:val="28"/>
          <w:shd w:val="clear" w:color="auto" w:fill="FFFFFF"/>
        </w:rPr>
        <w:t xml:space="preserve">с учетом возможностей </w:t>
      </w:r>
      <w:r w:rsidRPr="008F566E">
        <w:rPr>
          <w:sz w:val="28"/>
          <w:szCs w:val="28"/>
        </w:rPr>
        <w:t>образовательной организации</w:t>
      </w:r>
      <w:r w:rsidRPr="008F566E">
        <w:rPr>
          <w:sz w:val="28"/>
          <w:szCs w:val="28"/>
          <w:shd w:val="clear" w:color="auto" w:fill="FFFFFF"/>
        </w:rPr>
        <w:t>, образовательных потребностей и интересов обучающихся, родителей (законных представителей) несовершеннолетних обучающихся</w:t>
      </w:r>
      <w:r w:rsidRPr="008F566E">
        <w:rPr>
          <w:sz w:val="28"/>
          <w:szCs w:val="28"/>
        </w:rPr>
        <w:t>.</w:t>
      </w:r>
    </w:p>
    <w:p w:rsidR="00FA4343" w:rsidRPr="008F566E" w:rsidRDefault="00B85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Решение об открытии классов с углубленным изучением отдельных предметов в образовательных организациях высшего образования, осуществляющих реализацию образовательных программ основного общего образования, принимается соответствующими образовательными организациями высшего образования в установленном законодательством порядке.</w:t>
      </w:r>
    </w:p>
    <w:p w:rsidR="00FA4343" w:rsidRPr="008F566E" w:rsidRDefault="00FA43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FA4343" w:rsidRPr="008F566E" w:rsidRDefault="00B851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8F566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8F566E">
        <w:rPr>
          <w:rFonts w:ascii="Times New Roman" w:hAnsi="Times New Roman" w:cs="Times New Roman"/>
          <w:sz w:val="28"/>
          <w:szCs w:val="28"/>
        </w:rPr>
        <w:t>I. Порядок организации индивидуального отбора</w:t>
      </w:r>
    </w:p>
    <w:p w:rsidR="00FA4343" w:rsidRPr="008F566E" w:rsidRDefault="00FA43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FA4343" w:rsidRPr="008F566E" w:rsidRDefault="00B85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2.1. Организация индивидуального отбора осуществляется образовательной организацией в соответствии с нормативными правовыми актами Российской Федерации, настоящим Порядком и локальным нормативным актом образовательной организации.</w:t>
      </w:r>
    </w:p>
    <w:p w:rsidR="00FA4343" w:rsidRPr="008F566E" w:rsidRDefault="00B85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2.2. Информация о сроках, времени и месте подачи заявлений, сроках и процедуре индивидуального отбора обучающихся, учебных предметах, по которым организовано углубленное изучение отдельных учебных предметов, размещается образовательной организацией на ее официальном сайте в информационно-телекоммуникационной сети «Интернет», информационных стендах образовательной организации, доводится до сведения обучающихся и родителей (законных представителей) несовершеннолетних обучающихся иными способами не позднее чем за 45 календарных дней до даты начала индивидуального отбора обучающихся.</w:t>
      </w:r>
    </w:p>
    <w:p w:rsidR="00FA4343" w:rsidRPr="008F566E" w:rsidRDefault="00B85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2.3. Индивидуальный отбор проводится:</w:t>
      </w:r>
    </w:p>
    <w:p w:rsidR="00FA4343" w:rsidRPr="008F566E" w:rsidRDefault="00B85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при приеме либо переводе в классы с углубленным изучением отдельных учебных предметов на новый учебный год в пределах одной образовательной организации для получения основного общего образования – в период с 27 мая по 27 июня текущего учебного года;</w:t>
      </w:r>
    </w:p>
    <w:p w:rsidR="00FA4343" w:rsidRPr="008F566E" w:rsidRDefault="00B85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при приеме либо переводе в классы с углубленным изучением отдельных учебных предметов на новый учебный год из одной образовательной организации в другую образовательную организацию для получения основного общего образования – в период с 27 мая по 27 июня текущего учебного года с последующим зачислением в принимающую образовательную организацию с 1 сентября нового учебного года.</w:t>
      </w:r>
    </w:p>
    <w:p w:rsidR="00FA4343" w:rsidRPr="008F566E" w:rsidRDefault="00B8513D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8F566E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Если первый день срока начала индивидуального отбора приходится на нерабочий день, днем начала индивидуального отбора считается следующий за ним рабочий день.</w:t>
      </w:r>
    </w:p>
    <w:p w:rsidR="00FA4343" w:rsidRPr="008F566E" w:rsidRDefault="00B85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>Индивидуальный отбор обучающихся также проводится в течение учебного года при наличии (появлении) свободных мест в классах с углубленным изучением отдельных учебных предметов для получения основного общего образования.</w:t>
      </w:r>
    </w:p>
    <w:p w:rsidR="00FA4343" w:rsidRPr="008F566E" w:rsidRDefault="00B85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 xml:space="preserve">При переводе из одной государственной общеобразовательной организации со специальным наименованием «кадетская школа», «кадетский корпус» в другую в </w:t>
      </w:r>
      <w:r w:rsidRPr="008F566E">
        <w:rPr>
          <w:rFonts w:ascii="Times New Roman" w:hAnsi="Times New Roman" w:cs="Times New Roman"/>
          <w:sz w:val="28"/>
          <w:szCs w:val="28"/>
        </w:rPr>
        <w:lastRenderedPageBreak/>
        <w:t>пределах срока освоения образовательной программы основного общего образования индивидуальный отбор не проводится.</w:t>
      </w:r>
    </w:p>
    <w:p w:rsidR="00FA4343" w:rsidRPr="008F566E" w:rsidRDefault="00B85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2.4. Срок рассмотрения заявления об участии в индивидуальном отборе (далее – заявление) составляет не более 30 календарных дней со дня подачи заявления.</w:t>
      </w:r>
    </w:p>
    <w:p w:rsidR="00FA4343" w:rsidRPr="008F566E" w:rsidRDefault="00B8513D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8F566E">
        <w:rPr>
          <w:rFonts w:ascii="Times New Roman" w:hAnsi="Times New Roman" w:cs="Times New Roman"/>
          <w:sz w:val="28"/>
          <w:szCs w:val="28"/>
        </w:rPr>
        <w:t xml:space="preserve">2.5. </w:t>
      </w:r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Индивидуальный отбор обучающихся осуществляется на основании оценки </w:t>
      </w:r>
      <w:proofErr w:type="gramStart"/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>способностей</w:t>
      </w:r>
      <w:proofErr w:type="gramEnd"/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обучающихся к углубленному изучению отдельных учебных предметов в соответствии с установленной настоящим Порядком системой и критериями оценки способностей обучающихся к изучению отдельных учебных предметов с учетом учебных достижений обучающихся в учебном году.</w:t>
      </w:r>
    </w:p>
    <w:p w:rsidR="00FA4343" w:rsidRPr="008F566E" w:rsidRDefault="00B85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>2.6. Образовательные организации осуществляют индивидуальный отбор обучающихся на основании рейтинга обучающихся, сформированного путем подсчета рейтинговых баллов для классов с углубленным изучением отдельных учебных предметов:</w:t>
      </w:r>
    </w:p>
    <w:p w:rsidR="00FA4343" w:rsidRPr="008F566E" w:rsidRDefault="00B8513D">
      <w:pPr>
        <w:spacing w:after="0" w:line="240" w:lineRule="auto"/>
        <w:ind w:firstLineChars="235" w:firstLine="65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среднего балла </w:t>
      </w:r>
      <w:proofErr w:type="gramStart"/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>годовых отметок</w:t>
      </w:r>
      <w:proofErr w:type="gramEnd"/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обучающихся по всем учебным предметам за последний год обучения; </w:t>
      </w:r>
    </w:p>
    <w:p w:rsidR="00FA4343" w:rsidRPr="008F566E" w:rsidRDefault="00B8513D">
      <w:pPr>
        <w:spacing w:after="0" w:line="240" w:lineRule="auto"/>
        <w:ind w:firstLineChars="235" w:firstLine="65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призовых мест, занятых во всероссийской олимпиаде школьников за годы обучения по </w:t>
      </w:r>
      <w:r w:rsidRPr="008F566E">
        <w:rPr>
          <w:rFonts w:ascii="Times New Roman" w:hAnsi="Times New Roman" w:cs="Times New Roman"/>
          <w:sz w:val="28"/>
          <w:szCs w:val="28"/>
        </w:rPr>
        <w:t>образовательной программе основного общего образования</w:t>
      </w:r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; </w:t>
      </w:r>
    </w:p>
    <w:p w:rsidR="00FA4343" w:rsidRPr="008F566E" w:rsidRDefault="00B8513D">
      <w:pPr>
        <w:spacing w:after="0" w:line="240" w:lineRule="auto"/>
        <w:ind w:firstLineChars="235" w:firstLine="658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>призовых мест, занятых в олимпиадах школьников, перечень и уровни которых утверждаются приказами Министерства науки и высшего образования Российской Федерации, за годы обучения на соответствующем уровне образования;</w:t>
      </w:r>
    </w:p>
    <w:p w:rsidR="00FA4343" w:rsidRPr="008F566E" w:rsidRDefault="00B8513D">
      <w:pPr>
        <w:spacing w:after="0" w:line="240" w:lineRule="auto"/>
        <w:ind w:firstLineChars="235" w:firstLine="658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призовых мест, занятых в </w:t>
      </w:r>
      <w:r w:rsidRPr="008F566E">
        <w:rPr>
          <w:rFonts w:ascii="Times New Roman" w:eastAsia="serif" w:hAnsi="Times New Roman" w:cs="Times New Roman"/>
          <w:sz w:val="28"/>
          <w:szCs w:val="28"/>
          <w:shd w:val="clear" w:color="auto" w:fill="FFFFFF"/>
        </w:rPr>
        <w:t>олимпиадах и иных интеллектуальных и (или) творческих конкурсах, мероприятиях, направленных на развитие интеллектуальных и творческих способностей, способностей к занятиям физической культурой и спортом, интереса к научной (научно-исследовательской), инженерно-технической, изобретательской, творческой, физкультурно-спортивной деятельности, а также на пропаганду научных знаний, творческих и спортивных достижений</w:t>
      </w:r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>, перечень и уровни которых утверждаются приказами Министерства просвещения Российской Федерации, за годы обучения на соответствующем уровне образования.</w:t>
      </w:r>
    </w:p>
    <w:p w:rsidR="00FA4343" w:rsidRPr="008F566E" w:rsidRDefault="00B85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При организации индивидуального отбора не допускается проведение вступительных испытаний в форме экзаменов.</w:t>
      </w:r>
    </w:p>
    <w:p w:rsidR="00FA4343" w:rsidRPr="008F566E" w:rsidRDefault="00B85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Для проведения индивидуального отбора образовательной организацией высшего образования, осуществляющей реализацию образовательных программ основного общего образования, принявшей решение об открытии классов с углубленным изучением отдельных предметов, критерии индивидуального отбора с учетом направленности реализуемой образовательной организацией образовательной программы, предметов, изучаемых на углубленном уровне</w:t>
      </w:r>
      <w:r w:rsidRPr="008F566E">
        <w:rPr>
          <w:rFonts w:ascii="Times New Roman" w:hAnsi="Times New Roman" w:cs="Times New Roman"/>
          <w:sz w:val="28"/>
          <w:szCs w:val="28"/>
          <w:lang w:val="tt-RU"/>
        </w:rPr>
        <w:t>,</w:t>
      </w:r>
      <w:r w:rsidRPr="008F566E">
        <w:rPr>
          <w:rFonts w:ascii="Times New Roman" w:hAnsi="Times New Roman" w:cs="Times New Roman"/>
          <w:sz w:val="28"/>
          <w:szCs w:val="28"/>
        </w:rPr>
        <w:t xml:space="preserve"> устанавливаются учредителем. В случае если учредителем критерии не установлены, они устанавливаются указанной образовательной организацией самостоятельно. </w:t>
      </w:r>
    </w:p>
    <w:p w:rsidR="00FA4343" w:rsidRPr="008F566E" w:rsidRDefault="00B85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 xml:space="preserve">2.7. </w:t>
      </w:r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Рейтинг обучающихся формируется путем подсчета суммы баллов по представленным результатам за индивидуальные достижения обучающихся в соответствии со следующими критериями по </w:t>
      </w:r>
      <w:r w:rsidRPr="008F566E">
        <w:rPr>
          <w:rFonts w:ascii="Times New Roman" w:hAnsi="Times New Roman" w:cs="Times New Roman"/>
          <w:sz w:val="28"/>
          <w:szCs w:val="28"/>
        </w:rPr>
        <w:t xml:space="preserve">формуле: </w:t>
      </w:r>
    </w:p>
    <w:p w:rsidR="00FA4343" w:rsidRPr="008F566E" w:rsidRDefault="00B85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Р балл = К1 + К2 + К3 + К4 + К5 + К6, где:</w:t>
      </w:r>
    </w:p>
    <w:p w:rsidR="00FA4343" w:rsidRPr="008F566E" w:rsidRDefault="00B85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Р балл – рейтинговый балл обучающегося для классов с углубленным изучением отдельных учебных предметов, включающий:</w:t>
      </w:r>
    </w:p>
    <w:p w:rsidR="00FA4343" w:rsidRPr="008F566E" w:rsidRDefault="00B85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lastRenderedPageBreak/>
        <w:t xml:space="preserve">К1 – средний балл </w:t>
      </w:r>
      <w:proofErr w:type="gramStart"/>
      <w:r w:rsidRPr="008F566E">
        <w:rPr>
          <w:rFonts w:ascii="Times New Roman" w:hAnsi="Times New Roman" w:cs="Times New Roman"/>
          <w:sz w:val="28"/>
          <w:szCs w:val="28"/>
        </w:rPr>
        <w:t>годовых отметок</w:t>
      </w:r>
      <w:proofErr w:type="gramEnd"/>
      <w:r w:rsidRPr="008F566E">
        <w:rPr>
          <w:rFonts w:ascii="Times New Roman" w:hAnsi="Times New Roman" w:cs="Times New Roman"/>
          <w:sz w:val="28"/>
          <w:szCs w:val="28"/>
        </w:rPr>
        <w:t xml:space="preserve"> обучающихся по всем учебным предметам за последний год обучения; </w:t>
      </w:r>
    </w:p>
    <w:p w:rsidR="00FA4343" w:rsidRPr="008F566E" w:rsidRDefault="00B85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 xml:space="preserve">К2 – призовые места, занятые </w:t>
      </w:r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>в отдельных этапах</w:t>
      </w:r>
      <w:r w:rsidRPr="008F566E">
        <w:rPr>
          <w:rFonts w:ascii="Times New Roman" w:hAnsi="Times New Roman" w:cs="Times New Roman"/>
          <w:sz w:val="28"/>
          <w:szCs w:val="28"/>
        </w:rPr>
        <w:t xml:space="preserve"> всероссийской олимпиады школьников за годы обучения на соответствующем уровне образования, за исключением предметов углубленной направленности; </w:t>
      </w:r>
    </w:p>
    <w:p w:rsidR="00FA4343" w:rsidRPr="008F566E" w:rsidRDefault="00B85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 xml:space="preserve">К3 – призовые места, занятые </w:t>
      </w:r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>в отдельных этапах</w:t>
      </w:r>
      <w:r w:rsidRPr="008F566E">
        <w:rPr>
          <w:rFonts w:ascii="Times New Roman" w:hAnsi="Times New Roman" w:cs="Times New Roman"/>
          <w:sz w:val="28"/>
          <w:szCs w:val="28"/>
        </w:rPr>
        <w:t xml:space="preserve"> всероссийской олимпиады школьников за годы обучения на соответствующем уровне образования, по предметам углубленной направленности;</w:t>
      </w:r>
    </w:p>
    <w:p w:rsidR="00FA4343" w:rsidRPr="008F566E" w:rsidRDefault="00B85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 xml:space="preserve">К4 – призовые места, занятые в олимпиадах школьников, перечень и уровни которых утверждаются </w:t>
      </w:r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>приказами Министерства науки и высшего образования Российской Федерации</w:t>
      </w:r>
      <w:r w:rsidRPr="008F566E">
        <w:rPr>
          <w:rFonts w:ascii="Times New Roman" w:hAnsi="Times New Roman" w:cs="Times New Roman"/>
          <w:sz w:val="28"/>
          <w:szCs w:val="28"/>
        </w:rPr>
        <w:t xml:space="preserve"> за годы обучения на соответствующем уровне образования, за исключением предметов углубленной направленности; </w:t>
      </w:r>
    </w:p>
    <w:p w:rsidR="00FA4343" w:rsidRPr="008F566E" w:rsidRDefault="00B85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К5 – призовые места, занятые в олимпиадах школьников</w:t>
      </w:r>
      <w:r w:rsidRPr="008F566E">
        <w:rPr>
          <w:rFonts w:ascii="Times New Roman" w:eastAsia="serif" w:hAnsi="Times New Roman" w:cs="Times New Roman"/>
          <w:sz w:val="28"/>
          <w:szCs w:val="28"/>
          <w:shd w:val="clear" w:color="auto" w:fill="FFFFFF"/>
        </w:rPr>
        <w:t xml:space="preserve"> и иных интеллектуальных и (или) творческих конкурсах, мероприятиях</w:t>
      </w:r>
      <w:r w:rsidRPr="008F566E">
        <w:rPr>
          <w:rFonts w:ascii="Times New Roman" w:hAnsi="Times New Roman" w:cs="Times New Roman"/>
          <w:sz w:val="28"/>
          <w:szCs w:val="28"/>
        </w:rPr>
        <w:t xml:space="preserve">, перечень и уровни которых утверждаются </w:t>
      </w:r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>приказами Министерства просвещения Российской Федерации</w:t>
      </w:r>
      <w:r w:rsidRPr="008F566E">
        <w:rPr>
          <w:rFonts w:ascii="Times New Roman" w:hAnsi="Times New Roman" w:cs="Times New Roman"/>
          <w:sz w:val="28"/>
          <w:szCs w:val="28"/>
        </w:rPr>
        <w:t xml:space="preserve"> за годы обучения на соответствующем уровне образования по предметам углубленной направленности;</w:t>
      </w:r>
    </w:p>
    <w:p w:rsidR="00FA4343" w:rsidRPr="008F566E" w:rsidRDefault="00B85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К6 – средний балл по итогам двух вступительных испытаний (в случае их проведения).</w:t>
      </w:r>
    </w:p>
    <w:p w:rsidR="00FA4343" w:rsidRPr="008F566E" w:rsidRDefault="00FA43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4343" w:rsidRPr="008F566E" w:rsidRDefault="00B851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 xml:space="preserve">Значения показателя для определения Р балла </w:t>
      </w:r>
    </w:p>
    <w:p w:rsidR="00FA4343" w:rsidRPr="008F566E" w:rsidRDefault="00B851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в классы с углубленным изучением отдельных учебных предметов для получения основного общего образования</w:t>
      </w:r>
    </w:p>
    <w:p w:rsidR="00FA4343" w:rsidRPr="008F566E" w:rsidRDefault="00FA43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"/>
        <w:tblW w:w="10232" w:type="dxa"/>
        <w:tblInd w:w="108" w:type="dxa"/>
        <w:tblLook w:val="04A0" w:firstRow="1" w:lastRow="0" w:firstColumn="1" w:lastColumn="0" w:noHBand="0" w:noVBand="1"/>
      </w:tblPr>
      <w:tblGrid>
        <w:gridCol w:w="993"/>
        <w:gridCol w:w="1674"/>
        <w:gridCol w:w="2437"/>
        <w:gridCol w:w="2693"/>
        <w:gridCol w:w="2435"/>
      </w:tblGrid>
      <w:tr w:rsidR="008F566E" w:rsidRPr="008F566E">
        <w:tc>
          <w:tcPr>
            <w:tcW w:w="993" w:type="dxa"/>
          </w:tcPr>
          <w:p w:rsidR="00FA4343" w:rsidRPr="008F566E" w:rsidRDefault="00B8513D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hAnsi="Times New Roman" w:cs="Times New Roman"/>
                <w:sz w:val="28"/>
                <w:szCs w:val="28"/>
              </w:rPr>
              <w:t>Пока-</w:t>
            </w:r>
            <w:proofErr w:type="spellStart"/>
            <w:r w:rsidRPr="008F566E">
              <w:rPr>
                <w:rFonts w:ascii="Times New Roman" w:hAnsi="Times New Roman" w:cs="Times New Roman"/>
                <w:sz w:val="28"/>
                <w:szCs w:val="28"/>
              </w:rPr>
              <w:t>затель</w:t>
            </w:r>
            <w:proofErr w:type="spellEnd"/>
          </w:p>
        </w:tc>
        <w:tc>
          <w:tcPr>
            <w:tcW w:w="1674" w:type="dxa"/>
          </w:tcPr>
          <w:p w:rsidR="00FA4343" w:rsidRPr="008F566E" w:rsidRDefault="00B8513D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Школьный этап</w:t>
            </w:r>
          </w:p>
          <w:p w:rsidR="00FA4343" w:rsidRPr="008F566E" w:rsidRDefault="00B8513D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олимпиады</w:t>
            </w:r>
          </w:p>
          <w:p w:rsidR="00FA4343" w:rsidRPr="008F566E" w:rsidRDefault="00B8513D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(количество</w:t>
            </w:r>
          </w:p>
          <w:p w:rsidR="00FA4343" w:rsidRPr="008F566E" w:rsidRDefault="00B8513D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баллов)</w:t>
            </w:r>
          </w:p>
        </w:tc>
        <w:tc>
          <w:tcPr>
            <w:tcW w:w="2437" w:type="dxa"/>
          </w:tcPr>
          <w:p w:rsidR="00FA4343" w:rsidRPr="008F566E" w:rsidRDefault="00B8513D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Муниципальный</w:t>
            </w:r>
          </w:p>
          <w:p w:rsidR="00FA4343" w:rsidRPr="008F566E" w:rsidRDefault="00B8513D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этап олимпиады</w:t>
            </w:r>
          </w:p>
          <w:p w:rsidR="00FA4343" w:rsidRPr="008F566E" w:rsidRDefault="00B8513D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(количество</w:t>
            </w:r>
          </w:p>
          <w:p w:rsidR="00FA4343" w:rsidRPr="008F566E" w:rsidRDefault="00B8513D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баллов)</w:t>
            </w:r>
          </w:p>
        </w:tc>
        <w:tc>
          <w:tcPr>
            <w:tcW w:w="2693" w:type="dxa"/>
          </w:tcPr>
          <w:p w:rsidR="00FA4343" w:rsidRPr="008F566E" w:rsidRDefault="00B8513D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Региональный</w:t>
            </w:r>
          </w:p>
          <w:p w:rsidR="00FA4343" w:rsidRPr="008F566E" w:rsidRDefault="00B8513D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этап/ отборочный</w:t>
            </w:r>
          </w:p>
          <w:p w:rsidR="00FA4343" w:rsidRPr="008F566E" w:rsidRDefault="00B8513D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этап олимпиады,</w:t>
            </w:r>
            <w:r w:rsidRPr="008F566E">
              <w:rPr>
                <w:rFonts w:ascii="Times New Roman" w:eastAsia="serif" w:hAnsi="Times New Roman" w:cs="Times New Roman"/>
                <w:sz w:val="28"/>
                <w:szCs w:val="28"/>
                <w:shd w:val="clear" w:color="auto" w:fill="FFFFFF"/>
              </w:rPr>
              <w:t xml:space="preserve"> иных интеллектуальных и (или) творческих конкурсов, мероприятий</w:t>
            </w:r>
          </w:p>
          <w:p w:rsidR="00FA4343" w:rsidRPr="008F566E" w:rsidRDefault="00B8513D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val="en-US" w:eastAsia="zh-CN" w:bidi="ar"/>
              </w:rPr>
              <w:t>(</w:t>
            </w:r>
            <w:proofErr w:type="spellStart"/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val="en-US" w:eastAsia="zh-CN" w:bidi="ar"/>
              </w:rPr>
              <w:t>количество</w:t>
            </w:r>
            <w:proofErr w:type="spellEnd"/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val="en-US" w:eastAsia="zh-CN" w:bidi="ar"/>
              </w:rPr>
              <w:t xml:space="preserve"> </w:t>
            </w:r>
            <w:proofErr w:type="spellStart"/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val="en-US" w:eastAsia="zh-CN" w:bidi="ar"/>
              </w:rPr>
              <w:t>баллов</w:t>
            </w:r>
            <w:proofErr w:type="spellEnd"/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val="en-US" w:eastAsia="zh-CN" w:bidi="ar"/>
              </w:rPr>
              <w:t>)</w:t>
            </w:r>
          </w:p>
        </w:tc>
        <w:tc>
          <w:tcPr>
            <w:tcW w:w="2435" w:type="dxa"/>
          </w:tcPr>
          <w:p w:rsidR="00FA4343" w:rsidRPr="008F566E" w:rsidRDefault="00B8513D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Заключительный</w:t>
            </w:r>
          </w:p>
          <w:p w:rsidR="00FA4343" w:rsidRPr="008F566E" w:rsidRDefault="00B8513D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этап олимпиады, </w:t>
            </w:r>
            <w:r w:rsidRPr="008F566E">
              <w:rPr>
                <w:rFonts w:ascii="Times New Roman" w:eastAsia="serif" w:hAnsi="Times New Roman" w:cs="Times New Roman"/>
                <w:sz w:val="28"/>
                <w:szCs w:val="28"/>
                <w:shd w:val="clear" w:color="auto" w:fill="FFFFFF"/>
              </w:rPr>
              <w:t>и иных интеллектуальных и (или) творческих конкурсов, мероприятий</w:t>
            </w:r>
          </w:p>
          <w:p w:rsidR="00FA4343" w:rsidRPr="008F566E" w:rsidRDefault="00B8513D">
            <w:pPr>
              <w:widowControl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val="en-US" w:eastAsia="zh-CN" w:bidi="ar"/>
              </w:rPr>
              <w:t>(</w:t>
            </w:r>
            <w:proofErr w:type="spellStart"/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val="en-US" w:eastAsia="zh-CN" w:bidi="ar"/>
              </w:rPr>
              <w:t>количество</w:t>
            </w:r>
            <w:proofErr w:type="spellEnd"/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val="en-US" w:eastAsia="zh-CN" w:bidi="ar"/>
              </w:rPr>
              <w:t xml:space="preserve"> </w:t>
            </w:r>
            <w:proofErr w:type="spellStart"/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val="en-US" w:eastAsia="zh-CN" w:bidi="ar"/>
              </w:rPr>
              <w:t>баллов</w:t>
            </w:r>
            <w:proofErr w:type="spellEnd"/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val="en-US" w:eastAsia="zh-CN" w:bidi="ar"/>
              </w:rPr>
              <w:t>)</w:t>
            </w:r>
          </w:p>
        </w:tc>
      </w:tr>
      <w:tr w:rsidR="008F566E" w:rsidRPr="008F566E">
        <w:tc>
          <w:tcPr>
            <w:tcW w:w="993" w:type="dxa"/>
          </w:tcPr>
          <w:p w:rsidR="00FA4343" w:rsidRPr="008F566E" w:rsidRDefault="00B8513D">
            <w:pPr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hAnsi="Times New Roman" w:cs="Times New Roman"/>
                <w:sz w:val="28"/>
                <w:szCs w:val="28"/>
              </w:rPr>
              <w:t>К2</w:t>
            </w:r>
          </w:p>
        </w:tc>
        <w:tc>
          <w:tcPr>
            <w:tcW w:w="1674" w:type="dxa"/>
          </w:tcPr>
          <w:p w:rsidR="00FA4343" w:rsidRPr="008F566E" w:rsidRDefault="00B8513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val="en-US" w:eastAsia="zh-CN" w:bidi="ar"/>
              </w:rPr>
              <w:t xml:space="preserve">1 </w:t>
            </w:r>
            <w:proofErr w:type="spellStart"/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val="en-US" w:eastAsia="zh-CN" w:bidi="ar"/>
              </w:rPr>
              <w:t>балл</w:t>
            </w:r>
            <w:proofErr w:type="spellEnd"/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val="en-US" w:eastAsia="zh-CN" w:bidi="ar"/>
              </w:rPr>
              <w:t xml:space="preserve"> (</w:t>
            </w:r>
            <w:proofErr w:type="spellStart"/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val="en-US" w:eastAsia="zh-CN" w:bidi="ar"/>
              </w:rPr>
              <w:t>любой</w:t>
            </w:r>
            <w:proofErr w:type="spellEnd"/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val="en-US" w:eastAsia="zh-CN" w:bidi="ar"/>
              </w:rPr>
              <w:t xml:space="preserve"> </w:t>
            </w:r>
          </w:p>
          <w:p w:rsidR="00FA4343" w:rsidRPr="008F566E" w:rsidRDefault="00B8513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val="en-US" w:eastAsia="zh-CN" w:bidi="ar"/>
              </w:rPr>
              <w:t>статус</w:t>
            </w:r>
            <w:proofErr w:type="spellEnd"/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val="en-US" w:eastAsia="zh-CN" w:bidi="ar"/>
              </w:rPr>
              <w:t>)</w:t>
            </w:r>
          </w:p>
        </w:tc>
        <w:tc>
          <w:tcPr>
            <w:tcW w:w="2437" w:type="dxa"/>
          </w:tcPr>
          <w:p w:rsidR="00FA4343" w:rsidRPr="008F566E" w:rsidRDefault="00B8513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2 балла (статус </w:t>
            </w:r>
          </w:p>
          <w:p w:rsidR="00FA4343" w:rsidRPr="008F566E" w:rsidRDefault="00B8513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призера) </w:t>
            </w:r>
          </w:p>
          <w:p w:rsidR="00FA4343" w:rsidRPr="008F566E" w:rsidRDefault="00B8513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3 балла (статус </w:t>
            </w:r>
          </w:p>
          <w:p w:rsidR="00FA4343" w:rsidRPr="008F566E" w:rsidRDefault="00B8513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победителя)</w:t>
            </w:r>
          </w:p>
        </w:tc>
        <w:tc>
          <w:tcPr>
            <w:tcW w:w="2693" w:type="dxa"/>
          </w:tcPr>
          <w:p w:rsidR="00FA4343" w:rsidRPr="008F566E" w:rsidRDefault="00B8513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3 балла (статус </w:t>
            </w:r>
          </w:p>
          <w:p w:rsidR="00FA4343" w:rsidRPr="008F566E" w:rsidRDefault="00B8513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призера) </w:t>
            </w:r>
          </w:p>
          <w:p w:rsidR="00FA4343" w:rsidRPr="008F566E" w:rsidRDefault="00B8513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4 балла (статус </w:t>
            </w:r>
          </w:p>
          <w:p w:rsidR="00FA4343" w:rsidRPr="008F566E" w:rsidRDefault="00B8513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победителя)</w:t>
            </w:r>
          </w:p>
          <w:p w:rsidR="00FA4343" w:rsidRPr="008F566E" w:rsidRDefault="00FA4343">
            <w:pPr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5" w:type="dxa"/>
          </w:tcPr>
          <w:p w:rsidR="00FA4343" w:rsidRPr="008F566E" w:rsidRDefault="00B8513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4 балла (статус </w:t>
            </w:r>
          </w:p>
          <w:p w:rsidR="00FA4343" w:rsidRPr="008F566E" w:rsidRDefault="00B8513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призера) </w:t>
            </w:r>
          </w:p>
          <w:p w:rsidR="00FA4343" w:rsidRPr="008F566E" w:rsidRDefault="00B8513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5 баллов (статус </w:t>
            </w:r>
          </w:p>
          <w:p w:rsidR="00FA4343" w:rsidRPr="008F566E" w:rsidRDefault="00B8513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победителя)</w:t>
            </w:r>
          </w:p>
          <w:p w:rsidR="00FA4343" w:rsidRPr="008F566E" w:rsidRDefault="00FA4343">
            <w:pPr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566E" w:rsidRPr="008F566E">
        <w:tc>
          <w:tcPr>
            <w:tcW w:w="993" w:type="dxa"/>
            <w:shd w:val="clear" w:color="auto" w:fill="auto"/>
          </w:tcPr>
          <w:p w:rsidR="00FA4343" w:rsidRPr="008F566E" w:rsidRDefault="00B8513D">
            <w:pPr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hAnsi="Times New Roman" w:cs="Times New Roman"/>
                <w:sz w:val="28"/>
                <w:szCs w:val="28"/>
              </w:rPr>
              <w:t>К3</w:t>
            </w:r>
          </w:p>
        </w:tc>
        <w:tc>
          <w:tcPr>
            <w:tcW w:w="1674" w:type="dxa"/>
          </w:tcPr>
          <w:p w:rsidR="00FA4343" w:rsidRPr="008F566E" w:rsidRDefault="00B8513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1 балл (статус </w:t>
            </w:r>
          </w:p>
          <w:p w:rsidR="00FA4343" w:rsidRPr="008F566E" w:rsidRDefault="00B8513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призера) </w:t>
            </w:r>
          </w:p>
          <w:p w:rsidR="00FA4343" w:rsidRPr="008F566E" w:rsidRDefault="00B8513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2 балла (статус </w:t>
            </w:r>
          </w:p>
          <w:p w:rsidR="00FA4343" w:rsidRPr="008F566E" w:rsidRDefault="00B8513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победителя)</w:t>
            </w:r>
          </w:p>
        </w:tc>
        <w:tc>
          <w:tcPr>
            <w:tcW w:w="2437" w:type="dxa"/>
          </w:tcPr>
          <w:p w:rsidR="00FA4343" w:rsidRPr="008F566E" w:rsidRDefault="00B8513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4 балла (статус </w:t>
            </w:r>
          </w:p>
          <w:p w:rsidR="00FA4343" w:rsidRPr="008F566E" w:rsidRDefault="00B8513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призера) </w:t>
            </w:r>
          </w:p>
          <w:p w:rsidR="00FA4343" w:rsidRPr="008F566E" w:rsidRDefault="00B8513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6 баллов (статус </w:t>
            </w:r>
          </w:p>
          <w:p w:rsidR="00FA4343" w:rsidRPr="008F566E" w:rsidRDefault="00B8513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победителя)</w:t>
            </w:r>
          </w:p>
        </w:tc>
        <w:tc>
          <w:tcPr>
            <w:tcW w:w="2693" w:type="dxa"/>
          </w:tcPr>
          <w:p w:rsidR="00FA4343" w:rsidRPr="008F566E" w:rsidRDefault="00B8513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6 баллов (статус </w:t>
            </w:r>
          </w:p>
          <w:p w:rsidR="00FA4343" w:rsidRPr="008F566E" w:rsidRDefault="00B8513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призера) </w:t>
            </w:r>
          </w:p>
          <w:p w:rsidR="00FA4343" w:rsidRPr="008F566E" w:rsidRDefault="00B8513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8 баллов (статус </w:t>
            </w:r>
          </w:p>
          <w:p w:rsidR="00FA4343" w:rsidRPr="008F566E" w:rsidRDefault="00B8513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победителя)</w:t>
            </w:r>
          </w:p>
          <w:p w:rsidR="00FA4343" w:rsidRPr="008F566E" w:rsidRDefault="00FA4343">
            <w:pPr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5" w:type="dxa"/>
          </w:tcPr>
          <w:p w:rsidR="00FA4343" w:rsidRPr="008F566E" w:rsidRDefault="00B8513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8 баллов (статус </w:t>
            </w:r>
          </w:p>
          <w:p w:rsidR="00FA4343" w:rsidRPr="008F566E" w:rsidRDefault="00B8513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призера) </w:t>
            </w:r>
          </w:p>
          <w:p w:rsidR="00FA4343" w:rsidRPr="008F566E" w:rsidRDefault="00B8513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10 баллов </w:t>
            </w:r>
          </w:p>
          <w:p w:rsidR="00FA4343" w:rsidRPr="008F566E" w:rsidRDefault="00B8513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(статус победителя)</w:t>
            </w:r>
          </w:p>
          <w:p w:rsidR="00FA4343" w:rsidRPr="008F566E" w:rsidRDefault="00FA4343">
            <w:pPr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566E" w:rsidRPr="008F566E">
        <w:tc>
          <w:tcPr>
            <w:tcW w:w="993" w:type="dxa"/>
            <w:shd w:val="clear" w:color="auto" w:fill="auto"/>
          </w:tcPr>
          <w:p w:rsidR="00FA4343" w:rsidRPr="008F566E" w:rsidRDefault="00B8513D">
            <w:pPr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К4</w:t>
            </w:r>
          </w:p>
        </w:tc>
        <w:tc>
          <w:tcPr>
            <w:tcW w:w="1674" w:type="dxa"/>
          </w:tcPr>
          <w:p w:rsidR="00FA4343" w:rsidRPr="008F566E" w:rsidRDefault="00FA4343">
            <w:pPr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7" w:type="dxa"/>
          </w:tcPr>
          <w:p w:rsidR="00FA4343" w:rsidRPr="008F566E" w:rsidRDefault="00FA4343">
            <w:pPr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A4343" w:rsidRPr="008F566E" w:rsidRDefault="00B8513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6 баллов (статус </w:t>
            </w:r>
          </w:p>
          <w:p w:rsidR="00FA4343" w:rsidRPr="008F566E" w:rsidRDefault="00B8513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призера) </w:t>
            </w:r>
          </w:p>
          <w:p w:rsidR="00FA4343" w:rsidRPr="008F566E" w:rsidRDefault="00B8513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7 баллов (статус </w:t>
            </w:r>
          </w:p>
          <w:p w:rsidR="00FA4343" w:rsidRPr="008F566E" w:rsidRDefault="00B8513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победителя)</w:t>
            </w:r>
          </w:p>
        </w:tc>
        <w:tc>
          <w:tcPr>
            <w:tcW w:w="2435" w:type="dxa"/>
          </w:tcPr>
          <w:p w:rsidR="00FA4343" w:rsidRPr="008F566E" w:rsidRDefault="00B8513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12 баллов (статус </w:t>
            </w:r>
          </w:p>
          <w:p w:rsidR="00FA4343" w:rsidRPr="008F566E" w:rsidRDefault="00B8513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призера) </w:t>
            </w:r>
          </w:p>
          <w:p w:rsidR="00FA4343" w:rsidRPr="008F566E" w:rsidRDefault="00B8513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13 баллов (статус </w:t>
            </w:r>
          </w:p>
          <w:p w:rsidR="00FA4343" w:rsidRPr="008F566E" w:rsidRDefault="00B8513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победителя)</w:t>
            </w:r>
          </w:p>
        </w:tc>
      </w:tr>
      <w:tr w:rsidR="00FA4343" w:rsidRPr="008F566E">
        <w:tc>
          <w:tcPr>
            <w:tcW w:w="993" w:type="dxa"/>
            <w:shd w:val="clear" w:color="auto" w:fill="auto"/>
          </w:tcPr>
          <w:p w:rsidR="00FA4343" w:rsidRPr="008F566E" w:rsidRDefault="00B8513D">
            <w:pPr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hAnsi="Times New Roman" w:cs="Times New Roman"/>
                <w:sz w:val="28"/>
                <w:szCs w:val="28"/>
              </w:rPr>
              <w:t>К5</w:t>
            </w:r>
          </w:p>
        </w:tc>
        <w:tc>
          <w:tcPr>
            <w:tcW w:w="1674" w:type="dxa"/>
          </w:tcPr>
          <w:p w:rsidR="00FA4343" w:rsidRPr="008F566E" w:rsidRDefault="00FA4343">
            <w:pPr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7" w:type="dxa"/>
          </w:tcPr>
          <w:p w:rsidR="00FA4343" w:rsidRPr="008F566E" w:rsidRDefault="00FA4343">
            <w:pPr>
              <w:widowControl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A4343" w:rsidRPr="008F566E" w:rsidRDefault="00B8513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12 баллов (статус </w:t>
            </w:r>
          </w:p>
          <w:p w:rsidR="00FA4343" w:rsidRPr="008F566E" w:rsidRDefault="00B8513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призера) </w:t>
            </w:r>
          </w:p>
          <w:p w:rsidR="00FA4343" w:rsidRPr="008F566E" w:rsidRDefault="00B8513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13 баллов (статус </w:t>
            </w:r>
          </w:p>
          <w:p w:rsidR="00FA4343" w:rsidRPr="008F566E" w:rsidRDefault="00B8513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победителя)</w:t>
            </w:r>
          </w:p>
        </w:tc>
        <w:tc>
          <w:tcPr>
            <w:tcW w:w="2435" w:type="dxa"/>
          </w:tcPr>
          <w:p w:rsidR="00FA4343" w:rsidRPr="008F566E" w:rsidRDefault="00B8513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24 балла (статус </w:t>
            </w:r>
          </w:p>
          <w:p w:rsidR="00FA4343" w:rsidRPr="008F566E" w:rsidRDefault="00B8513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призера) </w:t>
            </w:r>
          </w:p>
          <w:p w:rsidR="00FA4343" w:rsidRPr="008F566E" w:rsidRDefault="00B8513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25 </w:t>
            </w:r>
            <w:r w:rsidR="001C71F1" w:rsidRPr="00AD3985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баллов</w:t>
            </w:r>
            <w:r w:rsidR="001C71F1"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 </w:t>
            </w: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 xml:space="preserve">(статус </w:t>
            </w:r>
          </w:p>
          <w:p w:rsidR="00FA4343" w:rsidRPr="008F566E" w:rsidRDefault="00B8513D">
            <w:pPr>
              <w:widowControl/>
              <w:spacing w:after="0" w:line="24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F566E">
              <w:rPr>
                <w:rFonts w:ascii="Times New Roman" w:eastAsia="SimSun" w:hAnsi="Times New Roman" w:cs="Times New Roman"/>
                <w:sz w:val="28"/>
                <w:szCs w:val="28"/>
                <w:lang w:eastAsia="zh-CN" w:bidi="ar"/>
              </w:rPr>
              <w:t>победителя)</w:t>
            </w:r>
          </w:p>
        </w:tc>
      </w:tr>
    </w:tbl>
    <w:p w:rsidR="00FA4343" w:rsidRPr="008F566E" w:rsidRDefault="00FA4343">
      <w:pPr>
        <w:spacing w:after="0" w:line="240" w:lineRule="auto"/>
        <w:ind w:firstLineChars="235" w:firstLine="658"/>
        <w:jc w:val="both"/>
        <w:rPr>
          <w:rFonts w:ascii="Times New Roman" w:hAnsi="Times New Roman" w:cs="Times New Roman"/>
          <w:sz w:val="28"/>
          <w:szCs w:val="28"/>
        </w:rPr>
      </w:pPr>
    </w:p>
    <w:p w:rsidR="00FA4343" w:rsidRPr="001B4A42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 xml:space="preserve">Образовательной организацией при проведении индивидуального отбора могут быть дополнительно организованы не более двух вступительных испытаний в форме оценочных работ (или одной оценочной работы и </w:t>
      </w:r>
      <w:bookmarkStart w:id="0" w:name="_GoBack"/>
      <w:r w:rsidRPr="001B4A42">
        <w:rPr>
          <w:rFonts w:ascii="Times New Roman" w:hAnsi="Times New Roman" w:cs="Times New Roman"/>
          <w:sz w:val="28"/>
          <w:szCs w:val="28"/>
        </w:rPr>
        <w:t xml:space="preserve">собеседования). </w:t>
      </w:r>
    </w:p>
    <w:p w:rsidR="00FA4343" w:rsidRPr="001B4A42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B4A42">
        <w:rPr>
          <w:rFonts w:ascii="Times New Roman" w:hAnsi="Times New Roman" w:cs="Times New Roman"/>
          <w:sz w:val="28"/>
          <w:szCs w:val="28"/>
        </w:rPr>
        <w:t>Форма и содержание оценочных работ,</w:t>
      </w:r>
      <w:r w:rsidR="00036D4C" w:rsidRPr="001B4A42">
        <w:rPr>
          <w:rFonts w:ascii="Times New Roman" w:hAnsi="Times New Roman" w:cs="Times New Roman"/>
          <w:sz w:val="28"/>
          <w:szCs w:val="28"/>
        </w:rPr>
        <w:t xml:space="preserve"> </w:t>
      </w:r>
      <w:r w:rsidR="00060758" w:rsidRPr="001B4A42">
        <w:rPr>
          <w:rFonts w:ascii="Times New Roman" w:hAnsi="Times New Roman" w:cs="Times New Roman"/>
          <w:sz w:val="28"/>
          <w:szCs w:val="28"/>
        </w:rPr>
        <w:t>а также</w:t>
      </w:r>
      <w:r w:rsidRPr="001B4A42">
        <w:rPr>
          <w:rFonts w:ascii="Times New Roman" w:hAnsi="Times New Roman" w:cs="Times New Roman"/>
          <w:sz w:val="28"/>
          <w:szCs w:val="28"/>
        </w:rPr>
        <w:t xml:space="preserve"> собеседования, порядок их проведения и учет результатов при проведении индивидуального отбора определяется локальным нормативным актом образовательной организации.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1B4A42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По результатам индивидуального отбора правом приема </w:t>
      </w:r>
      <w:bookmarkEnd w:id="0"/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либо перевода обладают обучающиеся, имеющие наибольший рейтинг </w:t>
      </w:r>
      <w:r w:rsidRPr="008F566E">
        <w:rPr>
          <w:rFonts w:ascii="Times New Roman" w:eastAsia="SimSun" w:hAnsi="Times New Roman" w:cs="Times New Roman"/>
          <w:sz w:val="28"/>
          <w:szCs w:val="28"/>
        </w:rPr>
        <w:t xml:space="preserve">в порядке убывания с указанием суммарного балла, набранного каждым участником </w:t>
      </w:r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индивидуального </w:t>
      </w:r>
      <w:r w:rsidRPr="008F566E">
        <w:rPr>
          <w:rFonts w:ascii="Times New Roman" w:eastAsia="SimSun" w:hAnsi="Times New Roman" w:cs="Times New Roman"/>
          <w:sz w:val="28"/>
          <w:szCs w:val="28"/>
        </w:rPr>
        <w:t>отбора</w:t>
      </w:r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. 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2.8. </w:t>
      </w:r>
      <w:r w:rsidRPr="008F566E">
        <w:rPr>
          <w:rFonts w:ascii="Times New Roman" w:hAnsi="Times New Roman" w:cs="Times New Roman"/>
          <w:sz w:val="28"/>
          <w:szCs w:val="28"/>
        </w:rPr>
        <w:t>При равных результатах индивидуального отбора преимущественным правом зачисления в класс с углубленным изучением отдельных учебных предметов обладают следующие категории обучающихся: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обучающиеся, для которых данное право определено Порядком приема на обучение по образовательным программам начального общего, основного общего и среднего общего образования, утвержденного приказом Министерства просвещения Российской Федерации от 2 сентября 2020 г. № 458 (далее - Порядок № 458);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обучающиеся с ограниченными возможностями здоровья, дети-инвалиды, которым согласно заключениям психолого-медико-педагогической комиссии и федерального учреждения медико-социальной экспертизы не противопоказано обучение в соответствующих образовательных организациях, при наличии в образовательных организациях необходимых специальных условий обучения для обучающихся с ограниченными возможностями здоровья;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обучающиеся, проживающие на территории, за которой закреплена указанная образовательная организация; 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иные лица в случаях, установленных федеральными законами или законами Республики Татарстан.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2.9. При равных результатах индивидуального отбора преимущественным правом при приеме в государственные общеобразовательные организации со специальными наименованиями «кадетская школа», «кадетский корпус» обладают следующие категории обучающихся: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обучающиеся, для которых данное право определено Порядком № 458;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дети, эвакуированные из районов проведения специальной военной операции или контртеррористической операции;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иные лица в случаях, установленных федеральными законами или законами Республики Татарстан.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lastRenderedPageBreak/>
        <w:t>Прием детей, указанных в части 6</w:t>
      </w:r>
      <w:r w:rsidRPr="008F566E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8F566E">
        <w:rPr>
          <w:rFonts w:ascii="Times New Roman" w:hAnsi="Times New Roman" w:cs="Times New Roman"/>
          <w:sz w:val="28"/>
          <w:szCs w:val="28"/>
        </w:rPr>
        <w:t xml:space="preserve"> статьи 86 Федерального закона от 29 декабря 2012 года № 273-ФЗ «Об образовании в Российской Федерации» в государственные общеобразовательные организации со специальными наименованиями «кадетская школа», «кадетский корпус» осуществляется без вступительных испытаний и анализа рейтинговых баллов.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2.10. Образовательная организация размещает на сайте образовательной организации и на информационном стенде образовательной организации объявление о проведении индивидуального отбора в срок, устанавливаемый локальным нормативным актом, которое содержит следующую информацию: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сроки проведения индивидуального отбора;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 xml:space="preserve">дата, время начала и окончания приема заявлений; 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 xml:space="preserve">место </w:t>
      </w:r>
      <w:r w:rsidRPr="008F566E">
        <w:rPr>
          <w:rFonts w:ascii="Times New Roman" w:hAnsi="Times New Roman" w:cs="Times New Roman"/>
          <w:sz w:val="28"/>
          <w:szCs w:val="28"/>
          <w:lang w:val="tt-RU"/>
        </w:rPr>
        <w:t>приема заявлений;</w:t>
      </w:r>
      <w:r w:rsidRPr="008F56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форма и способы подачи заявления;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перечень документов, представляемых для участия в индивидуальном отборе;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учебные предметы, по которым организовывается углубленное обучение;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формы проведения индивидуального отбора и критерии индивидуального отбора;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формы, сроки и способы информирования обучающихся, родителя(ей) (законного(</w:t>
      </w:r>
      <w:proofErr w:type="spellStart"/>
      <w:r w:rsidRPr="008F566E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8F566E">
        <w:rPr>
          <w:rFonts w:ascii="Times New Roman" w:hAnsi="Times New Roman" w:cs="Times New Roman"/>
          <w:sz w:val="28"/>
          <w:szCs w:val="28"/>
        </w:rPr>
        <w:t>) представителя(ей)) об итогах индивидуального отбора;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порядок и сроки подачи апелляций в случае несогласия с результатами индивидуального отбора.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>2.11. Для участия в индивидуальном отборе родители (законные представители) несовершеннолетних обучающихся (далее – заявители) до 26</w:t>
      </w:r>
      <w:r w:rsidRPr="008F566E">
        <w:rPr>
          <w:rFonts w:ascii="Times New Roman" w:eastAsia="SimSun" w:hAnsi="Times New Roman" w:cs="Times New Roman"/>
          <w:sz w:val="28"/>
          <w:szCs w:val="28"/>
          <w:lang w:val="en-US" w:eastAsia="zh-CN" w:bidi="ar"/>
        </w:rPr>
        <w:t> </w:t>
      </w:r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мая текущего года включительно подают в образовательную организацию заявление, и представляют дополнительно к документам, установленным </w:t>
      </w:r>
      <w:r w:rsidRPr="008F566E">
        <w:rPr>
          <w:rFonts w:ascii="Times New Roman" w:hAnsi="Times New Roman" w:cs="Times New Roman"/>
          <w:sz w:val="28"/>
          <w:szCs w:val="28"/>
        </w:rPr>
        <w:t>Порядком № 458</w:t>
      </w:r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или </w:t>
      </w:r>
      <w:r w:rsidRPr="008F566E">
        <w:rPr>
          <w:rFonts w:ascii="Times New Roman" w:eastAsia="serif" w:hAnsi="Times New Roman" w:cs="Times New Roman"/>
          <w:sz w:val="28"/>
          <w:szCs w:val="28"/>
          <w:shd w:val="clear" w:color="auto" w:fill="FFFFFF"/>
        </w:rPr>
        <w:t>Порядком и условиями осуществления перевода обучающихся из одной организации, осуществляющей образовательную деятельность по образовательным программам начального общего, основного общего и среднего общего образования, в другие организации, осуществляющие образовательную деятельность по образовательным программам соответствующих уровня и направленности</w:t>
      </w:r>
      <w:r w:rsidRPr="008F566E">
        <w:rPr>
          <w:rFonts w:ascii="Times New Roman" w:hAnsi="Times New Roman" w:cs="Times New Roman"/>
          <w:sz w:val="28"/>
          <w:szCs w:val="28"/>
        </w:rPr>
        <w:t>, утвержденного приказом Министерства просвещения Российской Федерации от 6 апреля 2023 г. № 240</w:t>
      </w:r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, следующие документы: 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ведомость годовых отметок обучающегося по всем предметам учебного плана за последний год обучения, заверенной подписью руководителя и печатью соответствующей образовательной организации; 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копии грамот, дипломов победителя и (или) призера всех этапов всероссийской олимпиады школьников (при наличии); 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>копии грамот, дипломов, сертификатов, свидетельств победителя и (или) призера отборочных и (или) заключительных этапов олимпиад школьников, перечень и уровни которых утверждаются приказами Министерства просвещения Российской Федерации и Министерства науки и высшего образования Российской Федерации (при наличии);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копии документов, подтверждающих наличие преимущественного права при приеме в образовательную организацию, указанного в пунктах 2.8 и 2.9 настоящего Порядка (при наличии).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</w:pPr>
      <w:r w:rsidRPr="008F566E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lastRenderedPageBreak/>
        <w:t>Если последний день окончания срока подачи заявлений для участия в индивидуальном отборе приходится на нерабочий день, днем окончания срока считается предыдущий рабочий день.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 xml:space="preserve">2.12. </w:t>
      </w:r>
      <w:r w:rsidRPr="008F566E">
        <w:rPr>
          <w:rFonts w:ascii="Times New Roman" w:hAnsi="Times New Roman" w:cs="Times New Roman"/>
          <w:sz w:val="28"/>
          <w:szCs w:val="28"/>
        </w:rPr>
        <w:t>Заявление подается совершеннолетними обучающимися или родителем(</w:t>
      </w:r>
      <w:proofErr w:type="spellStart"/>
      <w:r w:rsidRPr="008F566E">
        <w:rPr>
          <w:rFonts w:ascii="Times New Roman" w:hAnsi="Times New Roman" w:cs="Times New Roman"/>
          <w:sz w:val="28"/>
          <w:szCs w:val="28"/>
        </w:rPr>
        <w:t>ями</w:t>
      </w:r>
      <w:proofErr w:type="spellEnd"/>
      <w:r w:rsidRPr="008F566E">
        <w:rPr>
          <w:rFonts w:ascii="Times New Roman" w:hAnsi="Times New Roman" w:cs="Times New Roman"/>
          <w:sz w:val="28"/>
          <w:szCs w:val="28"/>
        </w:rPr>
        <w:t>) (законным(</w:t>
      </w:r>
      <w:proofErr w:type="spellStart"/>
      <w:r w:rsidRPr="008F566E">
        <w:rPr>
          <w:rFonts w:ascii="Times New Roman" w:hAnsi="Times New Roman" w:cs="Times New Roman"/>
          <w:sz w:val="28"/>
          <w:szCs w:val="28"/>
        </w:rPr>
        <w:t>ыми</w:t>
      </w:r>
      <w:proofErr w:type="spellEnd"/>
      <w:r w:rsidRPr="008F566E">
        <w:rPr>
          <w:rFonts w:ascii="Times New Roman" w:hAnsi="Times New Roman" w:cs="Times New Roman"/>
          <w:sz w:val="28"/>
          <w:szCs w:val="28"/>
        </w:rPr>
        <w:t>) представителем(</w:t>
      </w:r>
      <w:proofErr w:type="spellStart"/>
      <w:r w:rsidRPr="008F566E">
        <w:rPr>
          <w:rFonts w:ascii="Times New Roman" w:hAnsi="Times New Roman" w:cs="Times New Roman"/>
          <w:sz w:val="28"/>
          <w:szCs w:val="28"/>
        </w:rPr>
        <w:t>ями</w:t>
      </w:r>
      <w:proofErr w:type="spellEnd"/>
      <w:r w:rsidRPr="008F566E">
        <w:rPr>
          <w:rFonts w:ascii="Times New Roman" w:hAnsi="Times New Roman" w:cs="Times New Roman"/>
          <w:sz w:val="28"/>
          <w:szCs w:val="28"/>
        </w:rPr>
        <w:t>)) несовершеннолетних обучающихся по форме и в сроки, установленные абзацем первым пункта 2.11 настоящего Порядка.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В заявлении указываются следующие сведения: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а) фамилия, имя, отчество (при наличии) обучающегося;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 xml:space="preserve">б) дата </w:t>
      </w:r>
      <w:proofErr w:type="gramStart"/>
      <w:r w:rsidRPr="008F566E">
        <w:rPr>
          <w:rFonts w:ascii="Times New Roman" w:hAnsi="Times New Roman" w:cs="Times New Roman"/>
          <w:sz w:val="28"/>
          <w:szCs w:val="28"/>
        </w:rPr>
        <w:t>рождения</w:t>
      </w:r>
      <w:proofErr w:type="gramEnd"/>
      <w:r w:rsidRPr="008F566E">
        <w:rPr>
          <w:rFonts w:ascii="Times New Roman" w:hAnsi="Times New Roman" w:cs="Times New Roman"/>
          <w:sz w:val="28"/>
          <w:szCs w:val="28"/>
        </w:rPr>
        <w:t xml:space="preserve"> обучающегося;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 xml:space="preserve">в) адрес места жительства и (или) адрес места </w:t>
      </w:r>
      <w:proofErr w:type="gramStart"/>
      <w:r w:rsidRPr="008F566E">
        <w:rPr>
          <w:rFonts w:ascii="Times New Roman" w:hAnsi="Times New Roman" w:cs="Times New Roman"/>
          <w:sz w:val="28"/>
          <w:szCs w:val="28"/>
        </w:rPr>
        <w:t>пребывания</w:t>
      </w:r>
      <w:proofErr w:type="gramEnd"/>
      <w:r w:rsidRPr="008F566E">
        <w:rPr>
          <w:rFonts w:ascii="Times New Roman" w:hAnsi="Times New Roman" w:cs="Times New Roman"/>
          <w:sz w:val="28"/>
          <w:szCs w:val="28"/>
        </w:rPr>
        <w:t xml:space="preserve"> обучающегося;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г) фамилия, имя, отчество (при наличии) родителя(ей) (законного(</w:t>
      </w:r>
      <w:proofErr w:type="spellStart"/>
      <w:r w:rsidRPr="008F566E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8F566E">
        <w:rPr>
          <w:rFonts w:ascii="Times New Roman" w:hAnsi="Times New Roman" w:cs="Times New Roman"/>
          <w:sz w:val="28"/>
          <w:szCs w:val="28"/>
        </w:rPr>
        <w:t xml:space="preserve">) представителя(ей) несовершеннолетнего обучающегося; 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д) адрес места жительства и (или) адрес места пребывания родителя(ей) (законного(</w:t>
      </w:r>
      <w:proofErr w:type="spellStart"/>
      <w:r w:rsidRPr="008F566E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8F566E">
        <w:rPr>
          <w:rFonts w:ascii="Times New Roman" w:hAnsi="Times New Roman" w:cs="Times New Roman"/>
          <w:sz w:val="28"/>
          <w:szCs w:val="28"/>
        </w:rPr>
        <w:t xml:space="preserve">) представителя(ей) несовершеннолетнего обучающегося; 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е) адрес(а) электронной почты (при наличии), номер(а) телефона(</w:t>
      </w:r>
      <w:proofErr w:type="spellStart"/>
      <w:r w:rsidRPr="008F566E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8F566E">
        <w:rPr>
          <w:rFonts w:ascii="Times New Roman" w:hAnsi="Times New Roman" w:cs="Times New Roman"/>
          <w:sz w:val="28"/>
          <w:szCs w:val="28"/>
        </w:rPr>
        <w:t>) (при наличии) совершеннолетнего обучающегося, родителя(ей) (законного(</w:t>
      </w:r>
      <w:proofErr w:type="spellStart"/>
      <w:r w:rsidRPr="008F566E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8F566E">
        <w:rPr>
          <w:rFonts w:ascii="Times New Roman" w:hAnsi="Times New Roman" w:cs="Times New Roman"/>
          <w:sz w:val="28"/>
          <w:szCs w:val="28"/>
        </w:rPr>
        <w:t xml:space="preserve">) представителя(ей) несовершеннолетнего обучающегося; 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ж) о наличии преимущественного права при приеме в образовательную организацию, указанного в пунктах 2.8 и 2.9 настоящего Порядка;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з) язык образования (в случае получения образования на родном языке из числа языков народов Российской Федерации или на иностранном языке);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и) родной язык из числа языков народов Российской Федерации (в случае реализации права на изучение родного языка из числа языков народов Российской Федерации, в том числе русского языка как родного языка);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к) государственный язык республики Российской Федерации (в случае предоставления образовательной организацией возможности изучения государственного языка республики Российской Федерации);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л) факт ознакомления совершеннолетнего обучающегося, родителя(ей) (законного(</w:t>
      </w:r>
      <w:proofErr w:type="spellStart"/>
      <w:r w:rsidRPr="008F566E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8F566E">
        <w:rPr>
          <w:rFonts w:ascii="Times New Roman" w:hAnsi="Times New Roman" w:cs="Times New Roman"/>
          <w:sz w:val="28"/>
          <w:szCs w:val="28"/>
        </w:rPr>
        <w:t xml:space="preserve">) представителя(ей) несовершеннолетнего обучающегося с уставом, </w:t>
      </w:r>
      <w:r w:rsidRPr="008F566E">
        <w:rPr>
          <w:rFonts w:ascii="Times New Roman" w:hAnsi="Times New Roman" w:cs="Times New Roman"/>
          <w:strike/>
          <w:sz w:val="28"/>
          <w:szCs w:val="28"/>
        </w:rPr>
        <w:t xml:space="preserve">с </w:t>
      </w:r>
      <w:r w:rsidRPr="008F566E">
        <w:rPr>
          <w:rFonts w:ascii="Times New Roman" w:hAnsi="Times New Roman" w:cs="Times New Roman"/>
          <w:sz w:val="28"/>
          <w:szCs w:val="28"/>
        </w:rPr>
        <w:t>лицензией на осуществление образовательной деятельности, со свидетельством о государственной аккредитации, с образовательными программами основного общего и среднего общего образования и другими документами, регламентирующими организацию и осуществление образовательной деятельности, права и обязанности обучающихся;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м) согласие совершеннолетнего обучающегося, родителя(ей) (законного(</w:t>
      </w:r>
      <w:proofErr w:type="spellStart"/>
      <w:r w:rsidRPr="008F566E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8F566E">
        <w:rPr>
          <w:rFonts w:ascii="Times New Roman" w:hAnsi="Times New Roman" w:cs="Times New Roman"/>
          <w:sz w:val="28"/>
          <w:szCs w:val="28"/>
        </w:rPr>
        <w:t>) представителя(ей)) несовершеннолетнего обучающегося на обработку персональных данных.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Родитель(и) (законный(</w:t>
      </w:r>
      <w:proofErr w:type="spellStart"/>
      <w:r w:rsidRPr="008F566E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8F566E">
        <w:rPr>
          <w:rFonts w:ascii="Times New Roman" w:hAnsi="Times New Roman" w:cs="Times New Roman"/>
          <w:sz w:val="28"/>
          <w:szCs w:val="28"/>
        </w:rPr>
        <w:t xml:space="preserve">) представитель(и)) несовершеннолетнего обучающегося, являющегося иностранным гражданином или лицом без гражданства, ранее не обучавшегося в образовательных организациях Российской Федерации, реализующих образовательные программы начального общего, основного общего, среднего общего образования, или совершеннолетний обучающийся, являющийся иностранным гражданином или лицом без гражданства, ранее не обучавшийся в образовательных организациях Российской Федерации, реализующих </w:t>
      </w:r>
      <w:r w:rsidRPr="008F566E">
        <w:rPr>
          <w:rFonts w:ascii="Times New Roman" w:hAnsi="Times New Roman" w:cs="Times New Roman"/>
          <w:sz w:val="28"/>
          <w:szCs w:val="28"/>
        </w:rPr>
        <w:lastRenderedPageBreak/>
        <w:t>образовательные программы начального общего, основного общего, среднего общего образования, дополнительно в заявлении дают согласие для прохождения тестирования на знание русского языка.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8F566E">
        <w:rPr>
          <w:rFonts w:ascii="Times New Roman" w:hAnsi="Times New Roman" w:cs="Times New Roman"/>
          <w:sz w:val="28"/>
          <w:szCs w:val="28"/>
        </w:rPr>
        <w:t xml:space="preserve">2.13. </w:t>
      </w:r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Заявление и документы подаются лично в образовательную организацию или заказным почтовым отправлением с уведомлением о вручении. 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В случае участия обучающегося в индивидуальном отборе обучающихся в образовательной организации, в которой он обучается, документы, находящиеся в распоряжении данной образовательной организации, не представляются. 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2.14. Образовательная организация регистрирует заявление в журнале входящей корреспонденции в день поступления документов. Заявителям, подавшим заявление лично, выдается расписка в получении заявления и прилагаемых к нему документов с указанием их перечня, даты получения. </w:t>
      </w:r>
      <w:bookmarkStart w:id="1" w:name="_Hlk206541581"/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2.15. </w:t>
      </w:r>
      <w:r w:rsidRPr="008F566E">
        <w:rPr>
          <w:rFonts w:ascii="Times New Roman" w:hAnsi="Times New Roman" w:cs="Times New Roman"/>
          <w:sz w:val="28"/>
          <w:szCs w:val="28"/>
        </w:rPr>
        <w:t>Родитель(и) (законный(</w:t>
      </w:r>
      <w:proofErr w:type="spellStart"/>
      <w:r w:rsidRPr="008F566E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8F566E">
        <w:rPr>
          <w:rFonts w:ascii="Times New Roman" w:hAnsi="Times New Roman" w:cs="Times New Roman"/>
          <w:sz w:val="28"/>
          <w:szCs w:val="28"/>
        </w:rPr>
        <w:t xml:space="preserve">) представитель(и)) несовершеннолетнего обучающегося, являющегося иностранным гражданином или лицом без гражданства, ранее не обучавшегося в образовательных организациях Российской Федерации, реализующих образовательные программы начального общего, основного общего, среднего общего образования, или совершеннолетний обучающийся, являющийся иностранным гражданином или лицом без гражданства, ранее не обучавшийся в образовательных организациях Российской Федерации, реализующих образовательные программы начального общего, основного общего, среднего общего образования, </w:t>
      </w:r>
      <w:bookmarkEnd w:id="1"/>
      <w:r w:rsidRPr="008F566E">
        <w:rPr>
          <w:rFonts w:ascii="Times New Roman" w:hAnsi="Times New Roman" w:cs="Times New Roman"/>
          <w:sz w:val="28"/>
          <w:szCs w:val="28"/>
        </w:rPr>
        <w:t>представляет(ют) документы, указанные в пунктах 26</w:t>
      </w:r>
      <w:r w:rsidRPr="008F566E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8F566E">
        <w:rPr>
          <w:rFonts w:ascii="Times New Roman" w:hAnsi="Times New Roman" w:cs="Times New Roman"/>
          <w:sz w:val="28"/>
          <w:szCs w:val="28"/>
        </w:rPr>
        <w:t xml:space="preserve"> и 26</w:t>
      </w:r>
      <w:r w:rsidRPr="008F566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8F566E">
        <w:rPr>
          <w:rFonts w:ascii="Times New Roman" w:hAnsi="Times New Roman" w:cs="Times New Roman"/>
          <w:sz w:val="28"/>
          <w:szCs w:val="28"/>
        </w:rPr>
        <w:t xml:space="preserve"> Порядка № 458.</w:t>
      </w:r>
    </w:p>
    <w:p w:rsidR="00293569" w:rsidRPr="008F566E" w:rsidRDefault="003A654F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Образовательная организация осуществляет проверку достоверности документов, указанных в абзаце первом настоящего пункта, в течение 25 рабочих дней с даты их представления в порядке, установленном пунктом 23</w:t>
      </w:r>
      <w:r w:rsidRPr="008F566E">
        <w:rPr>
          <w:rFonts w:ascii="Times New Roman" w:hAnsi="Times New Roman" w:cs="Times New Roman"/>
          <w:sz w:val="28"/>
          <w:szCs w:val="28"/>
          <w:vertAlign w:val="superscript"/>
        </w:rPr>
        <w:t xml:space="preserve">1 </w:t>
      </w:r>
      <w:r w:rsidR="00293569" w:rsidRPr="008F566E">
        <w:rPr>
          <w:rFonts w:ascii="Times New Roman" w:hAnsi="Times New Roman" w:cs="Times New Roman"/>
          <w:sz w:val="28"/>
          <w:szCs w:val="28"/>
        </w:rPr>
        <w:t>Порядка № 458.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Со дня подтверждения достоверности документов, предусмотренных пунктами 26</w:t>
      </w:r>
      <w:r w:rsidRPr="008F566E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8F566E">
        <w:rPr>
          <w:rFonts w:ascii="Times New Roman" w:hAnsi="Times New Roman" w:cs="Times New Roman"/>
          <w:sz w:val="28"/>
          <w:szCs w:val="28"/>
        </w:rPr>
        <w:t xml:space="preserve"> и 26</w:t>
      </w:r>
      <w:r w:rsidRPr="008F566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8F566E">
        <w:rPr>
          <w:rFonts w:ascii="Times New Roman" w:hAnsi="Times New Roman" w:cs="Times New Roman"/>
          <w:sz w:val="28"/>
          <w:szCs w:val="28"/>
        </w:rPr>
        <w:t xml:space="preserve"> Порядка № 458, обучающийся, являющийся иностранным гражданином или лицом без гражданства, направляется образовательной организацией в государственную или муниципальную образовательную организацию для прохождения тестирования на знание русского языка, достаточное для освоения образовательных программ основного общего и среднего общего образования, согласно Порядку проведения в государственной или муниципальной общеобразовательной организации тестирования на знание русского языка, достаточного для освоения образовательных программ начального общего, основного общего и среднего общего образования, иностранных граждан и лиц без гражданства, утвержденному приказом Министерства просвещения Российской Федерации от 4 марта 2025 г. № 170. 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Иностранные граждане и лица без гражданства все документы представляют на русском языке или вместе с заверенным в установленном порядке переводом на русский язык.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2.16. Основаниями для отказа в приеме заявления и прилагаемых к нему документов являются: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представление неполного комплекта документов, указанных в пунктах 2.11 и 2.12 настоящего Порядка, а также документов, предоставление которых предусмотрено абзацем </w:t>
      </w:r>
      <w:r w:rsidR="00E73A60" w:rsidRPr="008F566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первым</w:t>
      </w:r>
      <w:r w:rsidRPr="008F5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пункта 2.15 настоящего Порядка </w:t>
      </w:r>
      <w:r w:rsidR="00E73A60" w:rsidRPr="008F566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8F5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Pr="008F566E">
        <w:rPr>
          <w:rFonts w:ascii="Times New Roman" w:hAnsi="Times New Roman" w:cs="Times New Roman"/>
          <w:sz w:val="28"/>
          <w:szCs w:val="28"/>
        </w:rPr>
        <w:lastRenderedPageBreak/>
        <w:t>несовершеннолетнего обучающегося, являющегося иностранным гражданином или лицом без гражданства</w:t>
      </w:r>
      <w:r w:rsidR="00E73A60" w:rsidRPr="008F566E">
        <w:rPr>
          <w:rFonts w:ascii="Times New Roman" w:hAnsi="Times New Roman" w:cs="Times New Roman"/>
          <w:sz w:val="28"/>
          <w:szCs w:val="28"/>
        </w:rPr>
        <w:t>)</w:t>
      </w:r>
      <w:r w:rsidRPr="008F566E">
        <w:rPr>
          <w:rFonts w:ascii="Times New Roman" w:hAnsi="Times New Roman" w:cs="Times New Roman"/>
          <w:sz w:val="28"/>
          <w:szCs w:val="28"/>
        </w:rPr>
        <w:t>,</w:t>
      </w:r>
      <w:r w:rsidRPr="008F5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исключением тех, которые представляются при их наличии;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66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в представленных документах повреждений, не позволяющих в полном объеме использовать информацию и сведения, содержащиеся в указанных документах;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6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подача заявления за пределами сроков, установленных настоящим Порядком.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устранения недостатков заявление может быть подано повторно в вышеуказанные сроки. 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8F56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2.17. </w:t>
      </w:r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О возврате заявления и документов заявитель уведомляется образовательной организацией в письменной форме способом, позволяющим достоверно установить факт и дату направления уведомления, с указанием причин возврата в течение трех рабочих дней со дня их регистрации за исключением случаев, установленных абзацем 2 пункта 2.15 настоящего Порядка. 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2.18. </w:t>
      </w:r>
      <w:r w:rsidRPr="008F566E">
        <w:rPr>
          <w:rFonts w:ascii="Times New Roman" w:hAnsi="Times New Roman" w:cs="Times New Roman"/>
          <w:sz w:val="28"/>
          <w:szCs w:val="28"/>
        </w:rPr>
        <w:t xml:space="preserve">Для организации и проведения индивидуального отбора образовательной организацией образуется приемная комиссия </w:t>
      </w:r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>по индивидуальному отбору</w:t>
      </w:r>
      <w:r w:rsidRPr="008F566E">
        <w:rPr>
          <w:rFonts w:ascii="Times New Roman" w:hAnsi="Times New Roman" w:cs="Times New Roman"/>
          <w:sz w:val="28"/>
          <w:szCs w:val="28"/>
        </w:rPr>
        <w:t xml:space="preserve">, для рассмотрения апелляций в случае несогласия с результатами индивидуального отбора – апелляционная комиссия. 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eastAsia="SimSun" w:hAnsi="Times New Roman" w:cs="Times New Roman"/>
          <w:sz w:val="28"/>
          <w:szCs w:val="28"/>
        </w:rPr>
        <w:t xml:space="preserve">Правовой статус, численный состав, порядок созыва, кворум для принятия решений, полномочия, порядок принятия </w:t>
      </w:r>
      <w:r w:rsidR="00E73A60" w:rsidRPr="008F566E">
        <w:rPr>
          <w:rFonts w:ascii="Times New Roman" w:eastAsia="SimSun" w:hAnsi="Times New Roman" w:cs="Times New Roman"/>
          <w:sz w:val="28"/>
          <w:szCs w:val="28"/>
        </w:rPr>
        <w:t xml:space="preserve">и оформления </w:t>
      </w:r>
      <w:r w:rsidRPr="008F566E">
        <w:rPr>
          <w:rFonts w:ascii="Times New Roman" w:eastAsia="SimSun" w:hAnsi="Times New Roman" w:cs="Times New Roman"/>
          <w:sz w:val="28"/>
          <w:szCs w:val="28"/>
        </w:rPr>
        <w:t>решений</w:t>
      </w:r>
      <w:r w:rsidR="00E73A60" w:rsidRPr="008F566E">
        <w:rPr>
          <w:rFonts w:ascii="Times New Roman" w:eastAsia="SimSun" w:hAnsi="Times New Roman" w:cs="Times New Roman"/>
          <w:sz w:val="28"/>
          <w:szCs w:val="28"/>
        </w:rPr>
        <w:t xml:space="preserve">, </w:t>
      </w:r>
      <w:r w:rsidRPr="008F566E">
        <w:rPr>
          <w:rFonts w:ascii="Times New Roman" w:eastAsia="SimSun" w:hAnsi="Times New Roman" w:cs="Times New Roman"/>
          <w:sz w:val="28"/>
          <w:szCs w:val="28"/>
        </w:rPr>
        <w:t xml:space="preserve">иные </w:t>
      </w:r>
      <w:r w:rsidR="00E73A60" w:rsidRPr="008F566E">
        <w:rPr>
          <w:rFonts w:ascii="Times New Roman" w:eastAsia="SimSun" w:hAnsi="Times New Roman" w:cs="Times New Roman"/>
          <w:sz w:val="28"/>
          <w:szCs w:val="28"/>
        </w:rPr>
        <w:t xml:space="preserve">особенности деятельности </w:t>
      </w:r>
      <w:r w:rsidRPr="008F566E">
        <w:rPr>
          <w:rFonts w:ascii="Times New Roman" w:hAnsi="Times New Roman" w:cs="Times New Roman"/>
          <w:sz w:val="28"/>
          <w:szCs w:val="28"/>
        </w:rPr>
        <w:t xml:space="preserve">приемной комиссии </w:t>
      </w:r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по индивидуальному отбору и </w:t>
      </w:r>
      <w:r w:rsidRPr="008F566E">
        <w:rPr>
          <w:rFonts w:ascii="Times New Roman" w:hAnsi="Times New Roman" w:cs="Times New Roman"/>
          <w:sz w:val="28"/>
          <w:szCs w:val="28"/>
        </w:rPr>
        <w:t>апелляционной комиссии определяются локальными нормативными актами образовательной организации.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 xml:space="preserve">Приемная комиссия </w:t>
      </w:r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по индивидуальному отбору </w:t>
      </w:r>
      <w:r w:rsidRPr="008F566E">
        <w:rPr>
          <w:rFonts w:ascii="Times New Roman" w:hAnsi="Times New Roman" w:cs="Times New Roman"/>
          <w:sz w:val="28"/>
          <w:szCs w:val="28"/>
        </w:rPr>
        <w:t>формируется из числа педагогических, руководящих и иных работников образовательной организации и (или) представителей органов местного самоуправления, осуществляющих управление в сфере образования, представителей органов управления образовательной организации.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 xml:space="preserve">Лица, входящие в состав приемной комиссии </w:t>
      </w:r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>по индивидуальному отбору</w:t>
      </w:r>
      <w:r w:rsidRPr="008F566E">
        <w:rPr>
          <w:rFonts w:ascii="Times New Roman" w:hAnsi="Times New Roman" w:cs="Times New Roman"/>
          <w:sz w:val="28"/>
          <w:szCs w:val="28"/>
        </w:rPr>
        <w:t>, не могут входить в состав апелляционной комиссии.</w:t>
      </w:r>
    </w:p>
    <w:p w:rsidR="00E73A60" w:rsidRPr="008F566E" w:rsidRDefault="00E73A60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Состав приемной комиссии</w:t>
      </w:r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по индивидуальному отбору</w:t>
      </w:r>
      <w:r w:rsidRPr="008F566E">
        <w:rPr>
          <w:rFonts w:ascii="Times New Roman" w:hAnsi="Times New Roman" w:cs="Times New Roman"/>
          <w:sz w:val="28"/>
          <w:szCs w:val="28"/>
        </w:rPr>
        <w:t>, апелляционной комиссии формируется в количестве не менее трех человек, включая председателя.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 xml:space="preserve">Приемная комиссия </w:t>
      </w:r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по индивидуальному отбору </w:t>
      </w:r>
      <w:r w:rsidRPr="008F566E">
        <w:rPr>
          <w:rFonts w:ascii="Times New Roman" w:hAnsi="Times New Roman" w:cs="Times New Roman"/>
          <w:sz w:val="28"/>
          <w:szCs w:val="28"/>
        </w:rPr>
        <w:t>и апелляционная комиссии осуществляют свою деятельность в форме заседаний.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 xml:space="preserve">Решения приемной комиссии </w:t>
      </w:r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по индивидуальному отбору </w:t>
      </w:r>
      <w:r w:rsidRPr="008F566E">
        <w:rPr>
          <w:rFonts w:ascii="Times New Roman" w:hAnsi="Times New Roman" w:cs="Times New Roman"/>
          <w:sz w:val="28"/>
          <w:szCs w:val="28"/>
        </w:rPr>
        <w:t>и апелляционной комиссии оформляются протоколами, в которых фиксируются вынесенные на рассмотрение вопросы и принятые по ним решения.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8F566E">
        <w:rPr>
          <w:rFonts w:ascii="Times New Roman" w:hAnsi="Times New Roman" w:cs="Times New Roman"/>
          <w:sz w:val="28"/>
          <w:szCs w:val="28"/>
        </w:rPr>
        <w:t>2.19. Протокол заседания приемной комиссии</w:t>
      </w:r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по индивидуальному отбору обучающихся содержит следующую информацию: 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рейтинговые баллы обучающихся </w:t>
      </w:r>
      <w:r w:rsidRPr="008F566E">
        <w:rPr>
          <w:rFonts w:ascii="Times New Roman" w:eastAsia="SimSun" w:hAnsi="Times New Roman" w:cs="Times New Roman"/>
          <w:sz w:val="28"/>
          <w:szCs w:val="28"/>
        </w:rPr>
        <w:t xml:space="preserve">с указанием суммарного балла, набранного каждым участником </w:t>
      </w:r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индивидуального </w:t>
      </w:r>
      <w:r w:rsidRPr="008F566E">
        <w:rPr>
          <w:rFonts w:ascii="Times New Roman" w:eastAsia="SimSun" w:hAnsi="Times New Roman" w:cs="Times New Roman"/>
          <w:sz w:val="28"/>
          <w:szCs w:val="28"/>
        </w:rPr>
        <w:t xml:space="preserve">отбора, расположенные в </w:t>
      </w:r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порядке убывания; 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список обучающихся, рекомендованных к приему либо переводу в классы с углубленным изучением отдельных учебных предметов для получения основного общего образования; 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lastRenderedPageBreak/>
        <w:t>список обучающихся, в приеме либо переводе которых в классы с углубленным изучением отдельных учебных предметов для получения основного общего образования рекомендовано отказать.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2.20. </w:t>
      </w:r>
      <w:r w:rsidRPr="008F566E">
        <w:rPr>
          <w:rFonts w:ascii="Times New Roman" w:hAnsi="Times New Roman" w:cs="Times New Roman"/>
          <w:sz w:val="28"/>
          <w:szCs w:val="28"/>
        </w:rPr>
        <w:t xml:space="preserve">По итогам индивидуального отбора и на основании протокола приемной комиссии по индивидуальному отбору образовательной организацией </w:t>
      </w:r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в течение 10 рабочих дней со дня поступления заявлений и документов в комиссию по индивидуальному отбору </w:t>
      </w:r>
      <w:r w:rsidRPr="008F566E">
        <w:rPr>
          <w:rFonts w:ascii="Times New Roman" w:hAnsi="Times New Roman" w:cs="Times New Roman"/>
          <w:sz w:val="28"/>
          <w:szCs w:val="28"/>
        </w:rPr>
        <w:t>принимается одно из следующих решений: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о приеме либо переводе обучающегося в образовательную организацию (класс) по результатам индивидуального отбора;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об отказе в приеме либо переводе обучающегося в образовательную организацию (класс) по результатам индивидуального отбора.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Решение доводится до сведения обучающихся, родителя(ей) (законного(</w:t>
      </w:r>
      <w:proofErr w:type="spellStart"/>
      <w:r w:rsidRPr="008F566E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8F566E">
        <w:rPr>
          <w:rFonts w:ascii="Times New Roman" w:hAnsi="Times New Roman" w:cs="Times New Roman"/>
          <w:sz w:val="28"/>
          <w:szCs w:val="28"/>
        </w:rPr>
        <w:t>) представителя(ей)) обучающихся по форме и в сроки, установленные локальным нормативным актом образовательной организации.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Руководитель образовательной организации издает распорядительный акт о приеме на обучение в течение трех рабочих дней после принятия решения, с указанием даты зачисления и класса.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8F566E">
        <w:rPr>
          <w:rFonts w:ascii="Times New Roman" w:hAnsi="Times New Roman" w:cs="Times New Roman"/>
          <w:sz w:val="28"/>
          <w:szCs w:val="28"/>
        </w:rPr>
        <w:t xml:space="preserve">2.21. </w:t>
      </w:r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>Основанием для отказа в приеме либо переводе в классы с углубленным изучением отдельных учебных предметов для получения основного общего образования является отсутствие свободных мест в классах с углубленным изучением отдельных учебных</w:t>
      </w:r>
      <w:r w:rsidRPr="008F566E">
        <w:rPr>
          <w:rFonts w:ascii="Times New Roman" w:hAnsi="Times New Roman" w:cs="Times New Roman"/>
          <w:sz w:val="28"/>
          <w:szCs w:val="28"/>
        </w:rPr>
        <w:t xml:space="preserve"> </w:t>
      </w:r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>предметов для получения основного общего образования.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  <w:r w:rsidRPr="008F566E">
        <w:rPr>
          <w:rFonts w:ascii="Times New Roman" w:hAnsi="Times New Roman" w:cs="Times New Roman"/>
          <w:sz w:val="28"/>
          <w:szCs w:val="28"/>
          <w:shd w:val="clear" w:color="auto" w:fill="FFFFFF"/>
        </w:rPr>
        <w:t>Для поступающих, являющихся иностранными гражданами или лицами без гражданства,</w:t>
      </w:r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основанием для отказа в приеме также является отсутствие документа, подтверждающего законность их нахождения на территории Российской Федерации, а также результатов успешного тестирования на знание русского языка.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2.22. </w:t>
      </w:r>
      <w:r w:rsidRPr="008F566E">
        <w:rPr>
          <w:rFonts w:ascii="Times New Roman" w:hAnsi="Times New Roman" w:cs="Times New Roman"/>
          <w:sz w:val="28"/>
          <w:szCs w:val="28"/>
        </w:rPr>
        <w:t xml:space="preserve">Отказ по результатам индивидуального отбора в приеме в класс (классы) с углубленным изучением отдельных учебных предметов не является основанием </w:t>
      </w:r>
      <w:proofErr w:type="gramStart"/>
      <w:r w:rsidRPr="008F566E">
        <w:rPr>
          <w:rFonts w:ascii="Times New Roman" w:hAnsi="Times New Roman" w:cs="Times New Roman"/>
          <w:sz w:val="28"/>
          <w:szCs w:val="28"/>
        </w:rPr>
        <w:t>для исключения</w:t>
      </w:r>
      <w:proofErr w:type="gramEnd"/>
      <w:r w:rsidRPr="008F566E">
        <w:rPr>
          <w:rFonts w:ascii="Times New Roman" w:hAnsi="Times New Roman" w:cs="Times New Roman"/>
          <w:sz w:val="28"/>
          <w:szCs w:val="28"/>
        </w:rPr>
        <w:t xml:space="preserve"> обучающегося из образовательной организации, в которой он получает основное общее образование. 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2.23. В случае отказа в приеме либо переводе в образовательную организацию совершеннолетний обучающийся, родитель(ли) законный(</w:t>
      </w:r>
      <w:proofErr w:type="spellStart"/>
      <w:r w:rsidRPr="008F566E">
        <w:rPr>
          <w:rFonts w:ascii="Times New Roman" w:hAnsi="Times New Roman" w:cs="Times New Roman"/>
          <w:sz w:val="28"/>
          <w:szCs w:val="28"/>
        </w:rPr>
        <w:t>ые</w:t>
      </w:r>
      <w:proofErr w:type="spellEnd"/>
      <w:r w:rsidRPr="008F566E">
        <w:rPr>
          <w:rFonts w:ascii="Times New Roman" w:hAnsi="Times New Roman" w:cs="Times New Roman"/>
          <w:sz w:val="28"/>
          <w:szCs w:val="28"/>
        </w:rPr>
        <w:t xml:space="preserve">) представитель(ли)) несовершеннолетнего обучающегося для решения вопроса устройства в другую общеобразовательную организацию обращаются непосредственно в Министерство образования и науки Республики Татарстан или орган местного самоуправления, осуществляющий управление в сфере образования. </w:t>
      </w:r>
    </w:p>
    <w:p w:rsidR="00FA4343" w:rsidRPr="008F566E" w:rsidRDefault="00B8513D">
      <w:pPr>
        <w:spacing w:after="0" w:line="240" w:lineRule="auto"/>
        <w:ind w:firstLineChars="25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 xml:space="preserve">2.24. </w:t>
      </w:r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>В случае зачисления обучающегося в образовательную организацию для обучения в класс с углубленным изучением отдельных учебных предметов для получения основного общего образования копии предъявленных документов хранятся в личном деле обучающегося.</w:t>
      </w:r>
    </w:p>
    <w:p w:rsidR="00FA4343" w:rsidRPr="008F566E" w:rsidRDefault="00FA4343">
      <w:pPr>
        <w:pStyle w:val="ae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FA4343" w:rsidRPr="008F566E" w:rsidRDefault="00B8513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  <w:lang w:val="de-DE"/>
        </w:rPr>
        <w:t>III.</w:t>
      </w:r>
      <w:r w:rsidRPr="008F566E">
        <w:rPr>
          <w:rFonts w:ascii="Times New Roman" w:hAnsi="Times New Roman" w:cs="Times New Roman"/>
          <w:sz w:val="28"/>
          <w:szCs w:val="28"/>
        </w:rPr>
        <w:t xml:space="preserve"> Прием и рассмотрение апелляций</w:t>
      </w:r>
    </w:p>
    <w:p w:rsidR="00FA4343" w:rsidRPr="008F566E" w:rsidRDefault="00FA434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A4343" w:rsidRPr="008F566E" w:rsidRDefault="00B85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 xml:space="preserve">3.1. При несогласии с результатами индивидуального отбора совершеннолетний обучающийся или родитель(и) (законный(е) представитель(и)) несовершеннолетнего обучающегося могут подать апелляцию в апелляционную </w:t>
      </w:r>
      <w:r w:rsidRPr="008F566E">
        <w:rPr>
          <w:rFonts w:ascii="Times New Roman" w:hAnsi="Times New Roman" w:cs="Times New Roman"/>
          <w:sz w:val="28"/>
          <w:szCs w:val="28"/>
        </w:rPr>
        <w:lastRenderedPageBreak/>
        <w:t>комиссию. Апелляция подается в апелляционную комиссию не позднее двух рабочих дней после объявления результатов индивидуального отбора.</w:t>
      </w:r>
    </w:p>
    <w:p w:rsidR="00FA4343" w:rsidRPr="008F566E" w:rsidRDefault="00B85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Порядок подачи апелляции в апелляционную комиссию, регламент работы и состав апелляционной комиссии устанавливаются локальным нормативным актом образовательной организации.</w:t>
      </w:r>
    </w:p>
    <w:p w:rsidR="00FA4343" w:rsidRPr="008F566E" w:rsidRDefault="00B85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3.2. Состав апелляционной комиссии формируется в количестве не менее трех человек из числа работников образовательной организации, не принимавших участие в проведении индивидуального отбора.</w:t>
      </w:r>
    </w:p>
    <w:p w:rsidR="00FA4343" w:rsidRPr="008F566E" w:rsidRDefault="00B85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Заседание апелляционной комиссии считается правомочным, если на нем присутствует более половины ее членов.</w:t>
      </w:r>
    </w:p>
    <w:p w:rsidR="00FA4343" w:rsidRPr="008F566E" w:rsidRDefault="00B85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3.3. Совершеннолетний обучающийся, родитель(и) (законный(е) представитель(и)) несовершеннолетнего обучающегося вправе присутствовать при рассмотрении апелляции.</w:t>
      </w:r>
    </w:p>
    <w:p w:rsidR="00FA4343" w:rsidRPr="008F566E" w:rsidRDefault="00B85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3.4. Апелляционная комиссия рассматривает апелляцию не позднее одного рабочего дня после дня подачи апелляции и принимает одно из следующих решений:</w:t>
      </w:r>
    </w:p>
    <w:p w:rsidR="00FA4343" w:rsidRPr="008F566E" w:rsidRDefault="00B85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об отклонении апелляции;</w:t>
      </w:r>
    </w:p>
    <w:p w:rsidR="00FA4343" w:rsidRPr="008F566E" w:rsidRDefault="00B85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об удовлетворении апелляции и изменении результатов индивидуального отбора.</w:t>
      </w:r>
    </w:p>
    <w:p w:rsidR="00FA4343" w:rsidRPr="008F566E" w:rsidRDefault="00B85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3.5. Решение апелляционной комиссии доводится до сведения совершеннолетнего обучающегося, родителя(ей) (законного(</w:t>
      </w:r>
      <w:proofErr w:type="spellStart"/>
      <w:r w:rsidRPr="008F566E">
        <w:rPr>
          <w:rFonts w:ascii="Times New Roman" w:hAnsi="Times New Roman" w:cs="Times New Roman"/>
          <w:sz w:val="28"/>
          <w:szCs w:val="28"/>
        </w:rPr>
        <w:t>ых</w:t>
      </w:r>
      <w:proofErr w:type="spellEnd"/>
      <w:r w:rsidRPr="008F566E">
        <w:rPr>
          <w:rFonts w:ascii="Times New Roman" w:hAnsi="Times New Roman" w:cs="Times New Roman"/>
          <w:sz w:val="28"/>
          <w:szCs w:val="28"/>
        </w:rPr>
        <w:t>) представителя(ей)) несовершеннолетнего обучающегося, подавших апелляцию, и передается руководителю образовательной организации в день принятия решения.</w:t>
      </w:r>
    </w:p>
    <w:p w:rsidR="00FA4343" w:rsidRPr="008F566E" w:rsidRDefault="00B85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3.6. При принятии апелляционной комиссией решения об удовлетворении апелляции и изменении результатов индивидуального отбора образовательная организация в течение одного рабочего дня после дня получения данного решения апелляционной комиссии принимает решение об изменении результата индивидуального отбора.</w:t>
      </w:r>
    </w:p>
    <w:p w:rsidR="00FA4343" w:rsidRPr="008F566E" w:rsidRDefault="00FA43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FA4343" w:rsidRPr="008F566E" w:rsidRDefault="00B851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  <w:lang w:val="de-DE"/>
        </w:rPr>
        <w:t>IV.</w:t>
      </w:r>
      <w:r w:rsidRPr="008F566E">
        <w:rPr>
          <w:rFonts w:ascii="Times New Roman" w:hAnsi="Times New Roman" w:cs="Times New Roman"/>
          <w:sz w:val="28"/>
          <w:szCs w:val="28"/>
        </w:rPr>
        <w:t xml:space="preserve"> Зачисление в образовательную организацию</w:t>
      </w:r>
    </w:p>
    <w:p w:rsidR="00FA4343" w:rsidRPr="008F566E" w:rsidRDefault="00FA43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4343" w:rsidRPr="008F566E" w:rsidRDefault="00B85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8F566E">
        <w:rPr>
          <w:rFonts w:ascii="Times New Roman" w:hAnsi="Times New Roman" w:cs="Times New Roman"/>
          <w:sz w:val="28"/>
          <w:szCs w:val="28"/>
        </w:rPr>
        <w:t>4.1. Зачисление обучающихся, успешно прошедших индивидуальный отбор в класс (классы)</w:t>
      </w:r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с углубленным изучением отдельных учебных предметов для получения основного общего образования</w:t>
      </w:r>
      <w:r w:rsidRPr="008F566E">
        <w:rPr>
          <w:rFonts w:ascii="Times New Roman" w:hAnsi="Times New Roman" w:cs="Times New Roman"/>
          <w:sz w:val="28"/>
          <w:szCs w:val="28"/>
        </w:rPr>
        <w:t xml:space="preserve"> в пределах одной образовательной организации, осуществляется на основании распорядительного акта о приеме на обучение </w:t>
      </w:r>
      <w:r w:rsidRPr="008F566E">
        <w:rPr>
          <w:rFonts w:ascii="Times New Roman" w:hAnsi="Times New Roman" w:cs="Times New Roman"/>
          <w:sz w:val="28"/>
          <w:szCs w:val="28"/>
          <w:shd w:val="clear" w:color="auto" w:fill="FFFFFF"/>
        </w:rPr>
        <w:t>в порядке, установленном локальными актами образовательной организации.</w:t>
      </w:r>
    </w:p>
    <w:p w:rsidR="00FA4343" w:rsidRPr="008F566E" w:rsidRDefault="00B851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566E">
        <w:rPr>
          <w:rFonts w:ascii="Times New Roman" w:hAnsi="Times New Roman" w:cs="Times New Roman"/>
          <w:sz w:val="28"/>
          <w:szCs w:val="28"/>
        </w:rPr>
        <w:t>4.2. Зачисление обучающихся, успешно прошедших индивидуальный отбор в класс (классы)</w:t>
      </w:r>
      <w:r w:rsidRPr="008F566E">
        <w:rPr>
          <w:rFonts w:ascii="Times New Roman" w:eastAsia="SimSun" w:hAnsi="Times New Roman" w:cs="Times New Roman"/>
          <w:sz w:val="28"/>
          <w:szCs w:val="28"/>
          <w:lang w:eastAsia="zh-CN" w:bidi="ar"/>
        </w:rPr>
        <w:t xml:space="preserve"> с углубленным изучением отдельных учебных предметов для получения основного общего образования</w:t>
      </w:r>
      <w:r w:rsidRPr="008F566E">
        <w:rPr>
          <w:rFonts w:ascii="Times New Roman" w:hAnsi="Times New Roman" w:cs="Times New Roman"/>
          <w:sz w:val="28"/>
          <w:szCs w:val="28"/>
        </w:rPr>
        <w:t xml:space="preserve"> в другую образовательную организацию, осуществляется на основании заявления о приеме родителей (законных представителей) обучающегося на обучение и документов в соответствии с пунктом 26 Порядка № 458</w:t>
      </w:r>
      <w:r w:rsidRPr="008F566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8F56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4343" w:rsidRPr="008F566E" w:rsidRDefault="00FA4343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 w:bidi="ar"/>
        </w:rPr>
      </w:pPr>
    </w:p>
    <w:sectPr w:rsidR="00FA4343" w:rsidRPr="008F566E">
      <w:headerReference w:type="default" r:id="rId7"/>
      <w:pgSz w:w="11906" w:h="16838"/>
      <w:pgMar w:top="1134" w:right="567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715D" w:rsidRDefault="00F8715D">
      <w:pPr>
        <w:spacing w:line="240" w:lineRule="auto"/>
      </w:pPr>
      <w:r>
        <w:separator/>
      </w:r>
    </w:p>
  </w:endnote>
  <w:endnote w:type="continuationSeparator" w:id="0">
    <w:p w:rsidR="00F8715D" w:rsidRDefault="00F871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rif">
    <w:altName w:val="Segoe Print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715D" w:rsidRDefault="00F8715D">
      <w:pPr>
        <w:spacing w:after="0"/>
      </w:pPr>
      <w:r>
        <w:separator/>
      </w:r>
    </w:p>
  </w:footnote>
  <w:footnote w:type="continuationSeparator" w:id="0">
    <w:p w:rsidR="00F8715D" w:rsidRDefault="00F871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142011"/>
    </w:sdtPr>
    <w:sdtEndPr/>
    <w:sdtContent>
      <w:p w:rsidR="00FA4343" w:rsidRDefault="00B8513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4A42">
          <w:rPr>
            <w:noProof/>
          </w:rPr>
          <w:t>11</w:t>
        </w:r>
        <w:r>
          <w:fldChar w:fldCharType="end"/>
        </w:r>
      </w:p>
    </w:sdtContent>
  </w:sdt>
  <w:p w:rsidR="00FA4343" w:rsidRDefault="00FA4343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280C"/>
    <w:rsid w:val="00013876"/>
    <w:rsid w:val="00016714"/>
    <w:rsid w:val="00023D53"/>
    <w:rsid w:val="00031407"/>
    <w:rsid w:val="00031B20"/>
    <w:rsid w:val="00032EC5"/>
    <w:rsid w:val="00034DCB"/>
    <w:rsid w:val="000365B5"/>
    <w:rsid w:val="00036D4C"/>
    <w:rsid w:val="00057A4F"/>
    <w:rsid w:val="00060758"/>
    <w:rsid w:val="00061354"/>
    <w:rsid w:val="000624BD"/>
    <w:rsid w:val="000629EA"/>
    <w:rsid w:val="00062D03"/>
    <w:rsid w:val="0007035C"/>
    <w:rsid w:val="0007054D"/>
    <w:rsid w:val="000750E5"/>
    <w:rsid w:val="00077710"/>
    <w:rsid w:val="00095B03"/>
    <w:rsid w:val="000A025C"/>
    <w:rsid w:val="000A2CE9"/>
    <w:rsid w:val="000A36FD"/>
    <w:rsid w:val="000C1F22"/>
    <w:rsid w:val="000C48C3"/>
    <w:rsid w:val="000C4AF4"/>
    <w:rsid w:val="000F280C"/>
    <w:rsid w:val="000F56AF"/>
    <w:rsid w:val="000F7014"/>
    <w:rsid w:val="00120A3C"/>
    <w:rsid w:val="001277C4"/>
    <w:rsid w:val="001325FE"/>
    <w:rsid w:val="0014050F"/>
    <w:rsid w:val="001420B5"/>
    <w:rsid w:val="0015143F"/>
    <w:rsid w:val="001628C4"/>
    <w:rsid w:val="0017478B"/>
    <w:rsid w:val="00175649"/>
    <w:rsid w:val="00177227"/>
    <w:rsid w:val="001909ED"/>
    <w:rsid w:val="00190FA5"/>
    <w:rsid w:val="00196A1A"/>
    <w:rsid w:val="001A4D92"/>
    <w:rsid w:val="001B4A42"/>
    <w:rsid w:val="001C0A46"/>
    <w:rsid w:val="001C6F2F"/>
    <w:rsid w:val="001C71F1"/>
    <w:rsid w:val="001D48D4"/>
    <w:rsid w:val="001F5401"/>
    <w:rsid w:val="00201F35"/>
    <w:rsid w:val="00202EE7"/>
    <w:rsid w:val="00203A9D"/>
    <w:rsid w:val="00205A49"/>
    <w:rsid w:val="00205E7A"/>
    <w:rsid w:val="002125E2"/>
    <w:rsid w:val="00213D4F"/>
    <w:rsid w:val="00223074"/>
    <w:rsid w:val="0022425D"/>
    <w:rsid w:val="00234DFE"/>
    <w:rsid w:val="00240222"/>
    <w:rsid w:val="00244430"/>
    <w:rsid w:val="00246268"/>
    <w:rsid w:val="00252DC6"/>
    <w:rsid w:val="00253703"/>
    <w:rsid w:val="00263A43"/>
    <w:rsid w:val="00267D6C"/>
    <w:rsid w:val="00271384"/>
    <w:rsid w:val="00273016"/>
    <w:rsid w:val="00276F8C"/>
    <w:rsid w:val="00286B37"/>
    <w:rsid w:val="00287E6E"/>
    <w:rsid w:val="00293569"/>
    <w:rsid w:val="002A268F"/>
    <w:rsid w:val="002A73F1"/>
    <w:rsid w:val="002C2D7D"/>
    <w:rsid w:val="002E5A54"/>
    <w:rsid w:val="002F4A54"/>
    <w:rsid w:val="002F7C18"/>
    <w:rsid w:val="00316D03"/>
    <w:rsid w:val="003203C5"/>
    <w:rsid w:val="0034684B"/>
    <w:rsid w:val="00353397"/>
    <w:rsid w:val="00357050"/>
    <w:rsid w:val="0036252E"/>
    <w:rsid w:val="00367F65"/>
    <w:rsid w:val="0037630F"/>
    <w:rsid w:val="00376C84"/>
    <w:rsid w:val="0038550A"/>
    <w:rsid w:val="00387925"/>
    <w:rsid w:val="00396124"/>
    <w:rsid w:val="00397775"/>
    <w:rsid w:val="003A184C"/>
    <w:rsid w:val="003A654F"/>
    <w:rsid w:val="003B1614"/>
    <w:rsid w:val="003B4C7E"/>
    <w:rsid w:val="003C0087"/>
    <w:rsid w:val="003D2036"/>
    <w:rsid w:val="003D6A68"/>
    <w:rsid w:val="003F4581"/>
    <w:rsid w:val="003F625E"/>
    <w:rsid w:val="00402E88"/>
    <w:rsid w:val="004312EB"/>
    <w:rsid w:val="004374C1"/>
    <w:rsid w:val="0045709E"/>
    <w:rsid w:val="00462521"/>
    <w:rsid w:val="00473892"/>
    <w:rsid w:val="00480652"/>
    <w:rsid w:val="004814B8"/>
    <w:rsid w:val="004816E8"/>
    <w:rsid w:val="004912CD"/>
    <w:rsid w:val="00494C77"/>
    <w:rsid w:val="004A1475"/>
    <w:rsid w:val="004A2A80"/>
    <w:rsid w:val="004B208E"/>
    <w:rsid w:val="004B4FFA"/>
    <w:rsid w:val="004B7F41"/>
    <w:rsid w:val="004C1192"/>
    <w:rsid w:val="004C665E"/>
    <w:rsid w:val="004D2C80"/>
    <w:rsid w:val="004D5E7C"/>
    <w:rsid w:val="004E0A36"/>
    <w:rsid w:val="004E2B13"/>
    <w:rsid w:val="00500C10"/>
    <w:rsid w:val="00502838"/>
    <w:rsid w:val="00502CFE"/>
    <w:rsid w:val="00506E78"/>
    <w:rsid w:val="00513B62"/>
    <w:rsid w:val="00515820"/>
    <w:rsid w:val="005245B7"/>
    <w:rsid w:val="00527E17"/>
    <w:rsid w:val="00531248"/>
    <w:rsid w:val="00531353"/>
    <w:rsid w:val="00551AE1"/>
    <w:rsid w:val="00554466"/>
    <w:rsid w:val="005551E1"/>
    <w:rsid w:val="0056035D"/>
    <w:rsid w:val="0056206E"/>
    <w:rsid w:val="00564C5E"/>
    <w:rsid w:val="00566D4F"/>
    <w:rsid w:val="0056720F"/>
    <w:rsid w:val="00567A67"/>
    <w:rsid w:val="00573401"/>
    <w:rsid w:val="005856DD"/>
    <w:rsid w:val="005868DC"/>
    <w:rsid w:val="00596702"/>
    <w:rsid w:val="005A1D95"/>
    <w:rsid w:val="005A7369"/>
    <w:rsid w:val="005B2818"/>
    <w:rsid w:val="005D3A52"/>
    <w:rsid w:val="005E2B4F"/>
    <w:rsid w:val="005E3564"/>
    <w:rsid w:val="005F06F0"/>
    <w:rsid w:val="005F0A57"/>
    <w:rsid w:val="005F17D5"/>
    <w:rsid w:val="005F6857"/>
    <w:rsid w:val="00610931"/>
    <w:rsid w:val="00610BF0"/>
    <w:rsid w:val="00612FB8"/>
    <w:rsid w:val="00615019"/>
    <w:rsid w:val="00620378"/>
    <w:rsid w:val="00630466"/>
    <w:rsid w:val="0063069D"/>
    <w:rsid w:val="006366A7"/>
    <w:rsid w:val="0064339C"/>
    <w:rsid w:val="00662EE8"/>
    <w:rsid w:val="00672B13"/>
    <w:rsid w:val="00676ED7"/>
    <w:rsid w:val="0068232A"/>
    <w:rsid w:val="00687E99"/>
    <w:rsid w:val="006931A1"/>
    <w:rsid w:val="00697FCA"/>
    <w:rsid w:val="006A6818"/>
    <w:rsid w:val="006B205D"/>
    <w:rsid w:val="006B3D49"/>
    <w:rsid w:val="006B5ABC"/>
    <w:rsid w:val="006D375D"/>
    <w:rsid w:val="006D4F05"/>
    <w:rsid w:val="006D6CD4"/>
    <w:rsid w:val="006E458E"/>
    <w:rsid w:val="006E6476"/>
    <w:rsid w:val="006F1FE2"/>
    <w:rsid w:val="007070B3"/>
    <w:rsid w:val="00713754"/>
    <w:rsid w:val="00714C29"/>
    <w:rsid w:val="00722EDF"/>
    <w:rsid w:val="007268D1"/>
    <w:rsid w:val="00730FBD"/>
    <w:rsid w:val="0073375B"/>
    <w:rsid w:val="007374DA"/>
    <w:rsid w:val="007425B4"/>
    <w:rsid w:val="00743D65"/>
    <w:rsid w:val="00746B4F"/>
    <w:rsid w:val="007604EF"/>
    <w:rsid w:val="00770C97"/>
    <w:rsid w:val="00774490"/>
    <w:rsid w:val="007774E7"/>
    <w:rsid w:val="007A3890"/>
    <w:rsid w:val="007B3CBE"/>
    <w:rsid w:val="007C556A"/>
    <w:rsid w:val="007C6402"/>
    <w:rsid w:val="007C68A9"/>
    <w:rsid w:val="007D1D45"/>
    <w:rsid w:val="007D3CBC"/>
    <w:rsid w:val="007E37A3"/>
    <w:rsid w:val="007E47EE"/>
    <w:rsid w:val="007E51FD"/>
    <w:rsid w:val="007E70FF"/>
    <w:rsid w:val="007F500C"/>
    <w:rsid w:val="007F5BC8"/>
    <w:rsid w:val="00801769"/>
    <w:rsid w:val="008118EE"/>
    <w:rsid w:val="00814D6A"/>
    <w:rsid w:val="008270D8"/>
    <w:rsid w:val="00833FE8"/>
    <w:rsid w:val="008435AF"/>
    <w:rsid w:val="00846551"/>
    <w:rsid w:val="00846BE6"/>
    <w:rsid w:val="008475E3"/>
    <w:rsid w:val="00861230"/>
    <w:rsid w:val="00862995"/>
    <w:rsid w:val="00865465"/>
    <w:rsid w:val="008671D6"/>
    <w:rsid w:val="00877D17"/>
    <w:rsid w:val="008A353A"/>
    <w:rsid w:val="008A43DE"/>
    <w:rsid w:val="008A56B4"/>
    <w:rsid w:val="008A5D51"/>
    <w:rsid w:val="008A7229"/>
    <w:rsid w:val="008B1C5A"/>
    <w:rsid w:val="008B312C"/>
    <w:rsid w:val="008D5161"/>
    <w:rsid w:val="008F15DF"/>
    <w:rsid w:val="008F3EC9"/>
    <w:rsid w:val="008F44CC"/>
    <w:rsid w:val="008F553F"/>
    <w:rsid w:val="008F566E"/>
    <w:rsid w:val="00901470"/>
    <w:rsid w:val="0090521D"/>
    <w:rsid w:val="00907D57"/>
    <w:rsid w:val="009108E1"/>
    <w:rsid w:val="00911130"/>
    <w:rsid w:val="009128DD"/>
    <w:rsid w:val="009130D4"/>
    <w:rsid w:val="009163CD"/>
    <w:rsid w:val="009215B7"/>
    <w:rsid w:val="00923BEE"/>
    <w:rsid w:val="00923D36"/>
    <w:rsid w:val="00941F10"/>
    <w:rsid w:val="00942BAC"/>
    <w:rsid w:val="00946EA7"/>
    <w:rsid w:val="00950334"/>
    <w:rsid w:val="00955C4E"/>
    <w:rsid w:val="00975404"/>
    <w:rsid w:val="009818E7"/>
    <w:rsid w:val="009850E5"/>
    <w:rsid w:val="00993653"/>
    <w:rsid w:val="009A2B91"/>
    <w:rsid w:val="009A3EE4"/>
    <w:rsid w:val="009B1F43"/>
    <w:rsid w:val="009B5947"/>
    <w:rsid w:val="009C2638"/>
    <w:rsid w:val="009C5038"/>
    <w:rsid w:val="009C7254"/>
    <w:rsid w:val="009D2AEE"/>
    <w:rsid w:val="009D2D31"/>
    <w:rsid w:val="009D4D74"/>
    <w:rsid w:val="009E06D7"/>
    <w:rsid w:val="009F1123"/>
    <w:rsid w:val="009F48FF"/>
    <w:rsid w:val="009F4AD4"/>
    <w:rsid w:val="00A06391"/>
    <w:rsid w:val="00A326DE"/>
    <w:rsid w:val="00A51DD0"/>
    <w:rsid w:val="00A5278F"/>
    <w:rsid w:val="00A54279"/>
    <w:rsid w:val="00A64A61"/>
    <w:rsid w:val="00A667AA"/>
    <w:rsid w:val="00A7662C"/>
    <w:rsid w:val="00A76C4A"/>
    <w:rsid w:val="00A8656C"/>
    <w:rsid w:val="00A93169"/>
    <w:rsid w:val="00A938F8"/>
    <w:rsid w:val="00A94E92"/>
    <w:rsid w:val="00A9515F"/>
    <w:rsid w:val="00A9636A"/>
    <w:rsid w:val="00A963CF"/>
    <w:rsid w:val="00AC0C9D"/>
    <w:rsid w:val="00AC2977"/>
    <w:rsid w:val="00AD179A"/>
    <w:rsid w:val="00AF0CDE"/>
    <w:rsid w:val="00AF6393"/>
    <w:rsid w:val="00AF7EF3"/>
    <w:rsid w:val="00B02692"/>
    <w:rsid w:val="00B034C5"/>
    <w:rsid w:val="00B063E2"/>
    <w:rsid w:val="00B1106E"/>
    <w:rsid w:val="00B110D5"/>
    <w:rsid w:val="00B139D1"/>
    <w:rsid w:val="00B176C0"/>
    <w:rsid w:val="00B22E39"/>
    <w:rsid w:val="00B2678A"/>
    <w:rsid w:val="00B27702"/>
    <w:rsid w:val="00B474DF"/>
    <w:rsid w:val="00B47FBC"/>
    <w:rsid w:val="00B51ECA"/>
    <w:rsid w:val="00B603CF"/>
    <w:rsid w:val="00B605F7"/>
    <w:rsid w:val="00B61D77"/>
    <w:rsid w:val="00B64723"/>
    <w:rsid w:val="00B7175E"/>
    <w:rsid w:val="00B8513D"/>
    <w:rsid w:val="00B909BF"/>
    <w:rsid w:val="00B91EE2"/>
    <w:rsid w:val="00B920FD"/>
    <w:rsid w:val="00B92D62"/>
    <w:rsid w:val="00BA5F2A"/>
    <w:rsid w:val="00BB2EC3"/>
    <w:rsid w:val="00BC2E02"/>
    <w:rsid w:val="00BC701F"/>
    <w:rsid w:val="00BD07D6"/>
    <w:rsid w:val="00C11ED2"/>
    <w:rsid w:val="00C13D0C"/>
    <w:rsid w:val="00C306AA"/>
    <w:rsid w:val="00C3079A"/>
    <w:rsid w:val="00C313ED"/>
    <w:rsid w:val="00C50707"/>
    <w:rsid w:val="00C533F7"/>
    <w:rsid w:val="00C60FE0"/>
    <w:rsid w:val="00C644A5"/>
    <w:rsid w:val="00C70D75"/>
    <w:rsid w:val="00C73D73"/>
    <w:rsid w:val="00C82ABD"/>
    <w:rsid w:val="00C85C14"/>
    <w:rsid w:val="00C917EA"/>
    <w:rsid w:val="00C92CB4"/>
    <w:rsid w:val="00C932DA"/>
    <w:rsid w:val="00CA397D"/>
    <w:rsid w:val="00CB42FF"/>
    <w:rsid w:val="00CB53EE"/>
    <w:rsid w:val="00CC1D5D"/>
    <w:rsid w:val="00CC20FC"/>
    <w:rsid w:val="00CE33A7"/>
    <w:rsid w:val="00CE763E"/>
    <w:rsid w:val="00D02B37"/>
    <w:rsid w:val="00D04232"/>
    <w:rsid w:val="00D075F8"/>
    <w:rsid w:val="00D152EE"/>
    <w:rsid w:val="00D235D0"/>
    <w:rsid w:val="00D25496"/>
    <w:rsid w:val="00D368A0"/>
    <w:rsid w:val="00D368F0"/>
    <w:rsid w:val="00D43EED"/>
    <w:rsid w:val="00D513E6"/>
    <w:rsid w:val="00D52AED"/>
    <w:rsid w:val="00D54A89"/>
    <w:rsid w:val="00D56442"/>
    <w:rsid w:val="00D70D29"/>
    <w:rsid w:val="00D71F1E"/>
    <w:rsid w:val="00D72FB6"/>
    <w:rsid w:val="00D76123"/>
    <w:rsid w:val="00D87771"/>
    <w:rsid w:val="00D94C3A"/>
    <w:rsid w:val="00DB1176"/>
    <w:rsid w:val="00DB3738"/>
    <w:rsid w:val="00DB4C41"/>
    <w:rsid w:val="00DC72CF"/>
    <w:rsid w:val="00DD2887"/>
    <w:rsid w:val="00DE04EA"/>
    <w:rsid w:val="00DE1F54"/>
    <w:rsid w:val="00DE3551"/>
    <w:rsid w:val="00DF77B1"/>
    <w:rsid w:val="00E007FE"/>
    <w:rsid w:val="00E03722"/>
    <w:rsid w:val="00E06E4F"/>
    <w:rsid w:val="00E07460"/>
    <w:rsid w:val="00E110D6"/>
    <w:rsid w:val="00E116D5"/>
    <w:rsid w:val="00E2154F"/>
    <w:rsid w:val="00E2667B"/>
    <w:rsid w:val="00E329D7"/>
    <w:rsid w:val="00E55F6F"/>
    <w:rsid w:val="00E61D19"/>
    <w:rsid w:val="00E67427"/>
    <w:rsid w:val="00E679D2"/>
    <w:rsid w:val="00E71BE8"/>
    <w:rsid w:val="00E73A60"/>
    <w:rsid w:val="00E74935"/>
    <w:rsid w:val="00E8241A"/>
    <w:rsid w:val="00EA0C47"/>
    <w:rsid w:val="00EB4AF8"/>
    <w:rsid w:val="00EB52A3"/>
    <w:rsid w:val="00EC66B0"/>
    <w:rsid w:val="00EC7FE6"/>
    <w:rsid w:val="00ED3763"/>
    <w:rsid w:val="00EE4D9A"/>
    <w:rsid w:val="00EE5D72"/>
    <w:rsid w:val="00EF42E0"/>
    <w:rsid w:val="00EF660E"/>
    <w:rsid w:val="00EF7DE8"/>
    <w:rsid w:val="00F029B8"/>
    <w:rsid w:val="00F1381F"/>
    <w:rsid w:val="00F217EF"/>
    <w:rsid w:val="00F37380"/>
    <w:rsid w:val="00F442A7"/>
    <w:rsid w:val="00F4601F"/>
    <w:rsid w:val="00F5499A"/>
    <w:rsid w:val="00F55995"/>
    <w:rsid w:val="00F56C08"/>
    <w:rsid w:val="00F848D7"/>
    <w:rsid w:val="00F8522D"/>
    <w:rsid w:val="00F8647C"/>
    <w:rsid w:val="00F8715D"/>
    <w:rsid w:val="00F8777E"/>
    <w:rsid w:val="00FA014B"/>
    <w:rsid w:val="00FA4343"/>
    <w:rsid w:val="00FA788D"/>
    <w:rsid w:val="00FC4F1B"/>
    <w:rsid w:val="00FD0E39"/>
    <w:rsid w:val="00FD0F70"/>
    <w:rsid w:val="00FD2D90"/>
    <w:rsid w:val="00FD4E19"/>
    <w:rsid w:val="00FE3828"/>
    <w:rsid w:val="00FF6191"/>
    <w:rsid w:val="00FF7559"/>
    <w:rsid w:val="17114ECD"/>
    <w:rsid w:val="1BB14CC8"/>
    <w:rsid w:val="1C0B1159"/>
    <w:rsid w:val="1D4960B0"/>
    <w:rsid w:val="1E081852"/>
    <w:rsid w:val="24574C0B"/>
    <w:rsid w:val="25C743DF"/>
    <w:rsid w:val="26F87858"/>
    <w:rsid w:val="33D441F5"/>
    <w:rsid w:val="36AC29E7"/>
    <w:rsid w:val="37B66464"/>
    <w:rsid w:val="38653F8D"/>
    <w:rsid w:val="3B142DFB"/>
    <w:rsid w:val="3CBE76D7"/>
    <w:rsid w:val="3DB50AB1"/>
    <w:rsid w:val="3E35171E"/>
    <w:rsid w:val="3EBB6FC7"/>
    <w:rsid w:val="3EDA6040"/>
    <w:rsid w:val="482D69F6"/>
    <w:rsid w:val="4F6902EC"/>
    <w:rsid w:val="57B35EE8"/>
    <w:rsid w:val="58026A00"/>
    <w:rsid w:val="58FA1A4C"/>
    <w:rsid w:val="69C13068"/>
    <w:rsid w:val="75EC49DD"/>
    <w:rsid w:val="78927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12681E-70D6-4F08-AAF3-4873B37ED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qFormat/>
    <w:rPr>
      <w:b/>
      <w:bCs/>
    </w:rPr>
  </w:style>
  <w:style w:type="paragraph" w:styleId="aa">
    <w:name w:val="header"/>
    <w:basedOn w:val="a"/>
    <w:link w:val="ab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pPr>
      <w:ind w:left="720"/>
      <w:contextualSpacing/>
    </w:pPr>
  </w:style>
  <w:style w:type="paragraph" w:styleId="af1">
    <w:name w:val="No Spacing"/>
    <w:uiPriority w:val="1"/>
    <w:qFormat/>
    <w:rPr>
      <w:rFonts w:eastAsia="Calibri"/>
      <w:sz w:val="28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Текст примечания Знак"/>
    <w:basedOn w:val="a0"/>
    <w:link w:val="a6"/>
    <w:uiPriority w:val="99"/>
    <w:semiHidden/>
    <w:qFormat/>
    <w:rPr>
      <w:rFonts w:asciiTheme="minorHAnsi" w:eastAsiaTheme="minorHAnsi" w:hAnsiTheme="minorHAnsi" w:cstheme="minorBidi"/>
      <w:lang w:eastAsia="en-US"/>
    </w:rPr>
  </w:style>
  <w:style w:type="character" w:customStyle="1" w:styleId="a9">
    <w:name w:val="Тема примечания Знак"/>
    <w:basedOn w:val="a7"/>
    <w:link w:val="a8"/>
    <w:uiPriority w:val="99"/>
    <w:semiHidden/>
    <w:qFormat/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957B3-35EE-41AB-B4A4-2F075AF50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11</Pages>
  <Words>3336</Words>
  <Characters>25994</Characters>
  <Application>Microsoft Office Word</Application>
  <DocSecurity>0</DocSecurity>
  <Lines>553</Lines>
  <Paragraphs>214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Сузько Н.В</dc:creator>
  <cp:lastModifiedBy>Татьяна Иванова</cp:lastModifiedBy>
  <cp:revision>9</cp:revision>
  <cp:lastPrinted>2026-02-06T07:20:00Z</cp:lastPrinted>
  <dcterms:created xsi:type="dcterms:W3CDTF">2026-01-29T08:32:00Z</dcterms:created>
  <dcterms:modified xsi:type="dcterms:W3CDTF">2026-02-06T07:21:00Z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11638D58986C4952BCC32DCA6737A059_12</vt:lpwstr>
  </property>
</Properties>
</file>